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Дело № 3а-136/2021</w:t>
      </w:r>
    </w:p>
    <w:p w:rsidR="00301A4A" w:rsidRPr="00630B84" w:rsidRDefault="00301A4A" w:rsidP="0030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РЕШЕНИЕ</w:t>
      </w:r>
    </w:p>
    <w:p w:rsidR="00301A4A" w:rsidRPr="00630B84" w:rsidRDefault="00301A4A" w:rsidP="0030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Именем Российской Федерации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10 августа 2021 года г. Тверь</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Тверской областной суд в составе:</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председательствующего </w:t>
      </w:r>
      <w:proofErr w:type="spellStart"/>
      <w:r w:rsidRPr="00630B84">
        <w:rPr>
          <w:rFonts w:ascii="Times New Roman" w:eastAsia="Times New Roman" w:hAnsi="Times New Roman" w:cs="Times New Roman"/>
          <w:color w:val="000000"/>
          <w:sz w:val="24"/>
          <w:szCs w:val="24"/>
          <w:lang w:eastAsia="ru-RU"/>
        </w:rPr>
        <w:t>Кустова</w:t>
      </w:r>
      <w:proofErr w:type="spellEnd"/>
      <w:r w:rsidRPr="00630B84">
        <w:rPr>
          <w:rFonts w:ascii="Times New Roman" w:eastAsia="Times New Roman" w:hAnsi="Times New Roman" w:cs="Times New Roman"/>
          <w:color w:val="000000"/>
          <w:sz w:val="24"/>
          <w:szCs w:val="24"/>
          <w:lang w:eastAsia="ru-RU"/>
        </w:rPr>
        <w:t xml:space="preserve"> А.В.,</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при секретаре судебного заседания </w:t>
      </w:r>
      <w:proofErr w:type="spellStart"/>
      <w:r w:rsidRPr="00630B84">
        <w:rPr>
          <w:rFonts w:ascii="Times New Roman" w:eastAsia="Times New Roman" w:hAnsi="Times New Roman" w:cs="Times New Roman"/>
          <w:color w:val="000000"/>
          <w:sz w:val="24"/>
          <w:szCs w:val="24"/>
          <w:lang w:eastAsia="ru-RU"/>
        </w:rPr>
        <w:t>Османовой</w:t>
      </w:r>
      <w:proofErr w:type="spellEnd"/>
      <w:r w:rsidRPr="00630B84">
        <w:rPr>
          <w:rFonts w:ascii="Times New Roman" w:eastAsia="Times New Roman" w:hAnsi="Times New Roman" w:cs="Times New Roman"/>
          <w:color w:val="000000"/>
          <w:sz w:val="24"/>
          <w:szCs w:val="24"/>
          <w:lang w:eastAsia="ru-RU"/>
        </w:rPr>
        <w:t xml:space="preserve"> Т.Л.,</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с участием административного истца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представителя административного истца </w:t>
      </w:r>
      <w:r w:rsidR="00630B84">
        <w:rPr>
          <w:rFonts w:ascii="Times New Roman" w:eastAsia="Times New Roman" w:hAnsi="Times New Roman" w:cs="Times New Roman"/>
          <w:color w:val="000000"/>
          <w:sz w:val="24"/>
          <w:szCs w:val="24"/>
          <w:lang w:eastAsia="ru-RU"/>
        </w:rPr>
        <w:t>В.П.И.</w:t>
      </w:r>
      <w:r w:rsidRPr="00630B84">
        <w:rPr>
          <w:rFonts w:ascii="Times New Roman" w:eastAsia="Times New Roman" w:hAnsi="Times New Roman" w:cs="Times New Roman"/>
          <w:color w:val="000000"/>
          <w:sz w:val="24"/>
          <w:szCs w:val="24"/>
          <w:lang w:eastAsia="ru-RU"/>
        </w:rPr>
        <w:t>,</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председателя Территориальной избирательной комиссии Конаковского района </w:t>
      </w:r>
      <w:r w:rsidR="00630B84">
        <w:rPr>
          <w:rFonts w:ascii="Times New Roman" w:eastAsia="Times New Roman" w:hAnsi="Times New Roman" w:cs="Times New Roman"/>
          <w:color w:val="000000"/>
          <w:sz w:val="24"/>
          <w:szCs w:val="24"/>
          <w:lang w:eastAsia="ru-RU"/>
        </w:rPr>
        <w:t>Ф.С.П.</w:t>
      </w:r>
      <w:r w:rsidRPr="00630B84">
        <w:rPr>
          <w:rFonts w:ascii="Times New Roman" w:eastAsia="Times New Roman" w:hAnsi="Times New Roman" w:cs="Times New Roman"/>
          <w:color w:val="000000"/>
          <w:sz w:val="24"/>
          <w:szCs w:val="24"/>
          <w:lang w:eastAsia="ru-RU"/>
        </w:rPr>
        <w:t>,</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прокурора </w:t>
      </w:r>
      <w:proofErr w:type="spellStart"/>
      <w:r w:rsidRPr="00630B84">
        <w:rPr>
          <w:rFonts w:ascii="Times New Roman" w:eastAsia="Times New Roman" w:hAnsi="Times New Roman" w:cs="Times New Roman"/>
          <w:color w:val="000000"/>
          <w:sz w:val="24"/>
          <w:szCs w:val="24"/>
          <w:lang w:eastAsia="ru-RU"/>
        </w:rPr>
        <w:t>Валайтус</w:t>
      </w:r>
      <w:proofErr w:type="spellEnd"/>
      <w:r w:rsidRPr="00630B84">
        <w:rPr>
          <w:rFonts w:ascii="Times New Roman" w:eastAsia="Times New Roman" w:hAnsi="Times New Roman" w:cs="Times New Roman"/>
          <w:color w:val="000000"/>
          <w:sz w:val="24"/>
          <w:szCs w:val="24"/>
          <w:lang w:eastAsia="ru-RU"/>
        </w:rPr>
        <w:t xml:space="preserve"> А.А.,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рассмотрев в открытом судебном заседании административное дело по административному иску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об оспаривании постановления территориальной избирательной комиссии Конаковского района от 31 июля 2021 года № 12/66-5 «Об отказе в регистрации кандидатом в депутаты Законодательного Собрания Тверской области седьмого созыва по Конаковскому одномандатному избирательному округу № </w:t>
      </w:r>
      <w:r w:rsidR="00FA1F7D">
        <w:rPr>
          <w:rFonts w:ascii="Times New Roman" w:eastAsia="Times New Roman" w:hAnsi="Times New Roman" w:cs="Times New Roman"/>
          <w:color w:val="000000"/>
          <w:sz w:val="24"/>
          <w:szCs w:val="24"/>
          <w:lang w:eastAsia="ru-RU"/>
        </w:rPr>
        <w:t>__</w:t>
      </w:r>
      <w:r w:rsidRPr="00630B84">
        <w:rPr>
          <w:rFonts w:ascii="Times New Roman" w:eastAsia="Times New Roman" w:hAnsi="Times New Roman" w:cs="Times New Roman"/>
          <w:color w:val="000000"/>
          <w:sz w:val="24"/>
          <w:szCs w:val="24"/>
          <w:lang w:eastAsia="ru-RU"/>
        </w:rPr>
        <w:t xml:space="preserve">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w:t>
      </w:r>
      <w:bookmarkStart w:id="0" w:name="_GoBack"/>
      <w:bookmarkEnd w:id="0"/>
    </w:p>
    <w:p w:rsidR="00301A4A" w:rsidRPr="00630B84" w:rsidRDefault="00301A4A" w:rsidP="0030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установил:</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Постановлением Законодательного собрания Тверской области от 18 июня 2021 года № 1321-П-6 на 19 сентября 2021 года назначены выборы депутатов Законодательного Собрания Тверской области седьмого созыва.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Постановлением Избирательной комиссии Тверской области от 29 апреля 2021 года № 219/2984-6 полномочия окружной избирательной комиссии Конаковского избирательного округа № </w:t>
      </w:r>
      <w:r w:rsidR="004903D6">
        <w:rPr>
          <w:rFonts w:ascii="Times New Roman" w:eastAsia="Times New Roman" w:hAnsi="Times New Roman" w:cs="Times New Roman"/>
          <w:color w:val="000000"/>
          <w:sz w:val="24"/>
          <w:szCs w:val="24"/>
          <w:lang w:eastAsia="ru-RU"/>
        </w:rPr>
        <w:t>__</w:t>
      </w:r>
      <w:r w:rsidRPr="00630B84">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возложены на территориальную избирательную комиссию Конаковского района Тверской области.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Постановлением территориальной избирательной комиссии Конаковского района от 31 июля 2021 года № 12/66-5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выдвинутому избирательным объединением «Региональное отделение Всероссийской политической партии «Родина» в Тверской области, отказано в регистрации кандидатом в депутаты Законодательного Собрания Тверской области седьмого созыва по Конаковскому одноманд</w:t>
      </w:r>
      <w:r w:rsidR="009A7245">
        <w:rPr>
          <w:rFonts w:ascii="Times New Roman" w:eastAsia="Times New Roman" w:hAnsi="Times New Roman" w:cs="Times New Roman"/>
          <w:color w:val="000000"/>
          <w:sz w:val="24"/>
          <w:szCs w:val="24"/>
          <w:lang w:eastAsia="ru-RU"/>
        </w:rPr>
        <w:t>атному избирательному округу № __</w:t>
      </w:r>
      <w:r w:rsidRPr="00630B84">
        <w:rPr>
          <w:rFonts w:ascii="Times New Roman" w:eastAsia="Times New Roman" w:hAnsi="Times New Roman" w:cs="Times New Roman"/>
          <w:color w:val="000000"/>
          <w:sz w:val="24"/>
          <w:szCs w:val="24"/>
          <w:lang w:eastAsia="ru-RU"/>
        </w:rPr>
        <w:t xml:space="preserve"> на основании подпункта «а» пункта 24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поскольку кандидатом указаны и избирательной комиссией получены сведения из Информационного центра УМВД России по Тверской области о том, что он был осужден 13 ноября 2017 года Петроградским районным судом города Санкт-Петербурга по части 1 статьи 282 Уголовного кодекса РФ. Судимость погашена 13 ноября 2018 года.</w:t>
      </w:r>
    </w:p>
    <w:p w:rsidR="00301A4A" w:rsidRPr="00630B84" w:rsidRDefault="00630B84"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w:t>
      </w:r>
      <w:r w:rsidR="00301A4A" w:rsidRPr="00630B84">
        <w:rPr>
          <w:rFonts w:ascii="Times New Roman" w:eastAsia="Times New Roman" w:hAnsi="Times New Roman" w:cs="Times New Roman"/>
          <w:color w:val="000000"/>
          <w:sz w:val="24"/>
          <w:szCs w:val="24"/>
          <w:lang w:eastAsia="ru-RU"/>
        </w:rPr>
        <w:t xml:space="preserve"> 05 августа 2021 года обратился в суд (03 августа 2021 года передал заявление в суд через орган почтовой связи) с административным исковым заявлением о признании незаконным указанного постановления территориальной избирательной комиссии, поскольку Федеральным законом от 27 декабря 2018 года № 519-ФЗ статья 282 УК РФ была частично </w:t>
      </w:r>
      <w:proofErr w:type="spellStart"/>
      <w:r w:rsidR="00301A4A" w:rsidRPr="00630B84">
        <w:rPr>
          <w:rFonts w:ascii="Times New Roman" w:eastAsia="Times New Roman" w:hAnsi="Times New Roman" w:cs="Times New Roman"/>
          <w:color w:val="000000"/>
          <w:sz w:val="24"/>
          <w:szCs w:val="24"/>
          <w:lang w:eastAsia="ru-RU"/>
        </w:rPr>
        <w:t>декриминализирована</w:t>
      </w:r>
      <w:proofErr w:type="spellEnd"/>
      <w:r w:rsidR="00301A4A" w:rsidRPr="00630B84">
        <w:rPr>
          <w:rFonts w:ascii="Times New Roman" w:eastAsia="Times New Roman" w:hAnsi="Times New Roman" w:cs="Times New Roman"/>
          <w:color w:val="000000"/>
          <w:sz w:val="24"/>
          <w:szCs w:val="24"/>
          <w:lang w:eastAsia="ru-RU"/>
        </w:rPr>
        <w:t>, в качестве обязательного условия привлечения к уголовной ответственности стало привлечение лица к административной ответственности за аналогичное деяние в течение одного года. К административной ответственности за аналогичное деяние он не привлекался. В соответствии с частью 1 статьи 10 УК РФ положения Закона № 519-ФЗ распространятся на него, он фактически является лицом, не имеющим судимости, соответственно обладает пассивным избирательным правом.</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05 августа 2021 года дело принято к производству Тверского областного суда, о чем проинформирована Избирательная комиссия Тверской области (часть 1 статьи 243 Кодекса административного судопроизводства Российской Федерации).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lastRenderedPageBreak/>
        <w:t xml:space="preserve">В судебном заседании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и его представитель </w:t>
      </w:r>
      <w:r w:rsidR="00630B84">
        <w:rPr>
          <w:rFonts w:ascii="Times New Roman" w:eastAsia="Times New Roman" w:hAnsi="Times New Roman" w:cs="Times New Roman"/>
          <w:color w:val="000000"/>
          <w:sz w:val="24"/>
          <w:szCs w:val="24"/>
          <w:lang w:eastAsia="ru-RU"/>
        </w:rPr>
        <w:t>В.П.И.</w:t>
      </w:r>
      <w:r w:rsidRPr="00630B84">
        <w:rPr>
          <w:rFonts w:ascii="Times New Roman" w:eastAsia="Times New Roman" w:hAnsi="Times New Roman" w:cs="Times New Roman"/>
          <w:color w:val="000000"/>
          <w:sz w:val="24"/>
          <w:szCs w:val="24"/>
          <w:lang w:eastAsia="ru-RU"/>
        </w:rPr>
        <w:t xml:space="preserve"> поддержали административный иск.</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Представитель административного ответчика – председатель территориальной избирательной комиссии Конаковского района </w:t>
      </w:r>
      <w:r w:rsidR="00630B84">
        <w:rPr>
          <w:rFonts w:ascii="Times New Roman" w:eastAsia="Times New Roman" w:hAnsi="Times New Roman" w:cs="Times New Roman"/>
          <w:color w:val="000000"/>
          <w:sz w:val="24"/>
          <w:szCs w:val="24"/>
          <w:lang w:eastAsia="ru-RU"/>
        </w:rPr>
        <w:t>Ф.С.П.</w:t>
      </w:r>
      <w:r w:rsidRPr="00630B84">
        <w:rPr>
          <w:rFonts w:ascii="Times New Roman" w:eastAsia="Times New Roman" w:hAnsi="Times New Roman" w:cs="Times New Roman"/>
          <w:color w:val="000000"/>
          <w:sz w:val="24"/>
          <w:szCs w:val="24"/>
          <w:lang w:eastAsia="ru-RU"/>
        </w:rPr>
        <w:t xml:space="preserve"> возражал против требований административного истца, полагал, что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неверно трактует нормы закона № 519-ФЗ от 27 декабря 2018 года, который не содержит понятия «декриминализация». Поправки касаются уточнения ответственности за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В законе не содержится норм, указывающих на отмену или изменение ранее вынесенных наказаний.</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Изменения в Федеральный закон № 67-ФЗ в виде дополнения пункта 3.2. статьи 4 подпунктом «б.1» внесены 23 мая 2020 года Федеральным законом № 153-ФЗ, то есть после изменения редакции части 1 статьи 282 УК РФ.</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В соответствии со статьей 35 Избирательного кодекса Тверской области территориальная избирательная комиссия направила представление в Информационный центр УВД Тверской области на предмет проверки достоверности сведений, указанных кандидатами. 29 июля 2021 года были подтверждены данные о судимости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по ч. 1 статьи 282 УК РФ, со времени погашения которой не пошло пяти лет, поэтому он не обладает пассивным избирательным правом.</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Заслушав пояснения лиц, участвующих в деле, заключение прокурора </w:t>
      </w:r>
      <w:proofErr w:type="spellStart"/>
      <w:r w:rsidRPr="00630B84">
        <w:rPr>
          <w:rFonts w:ascii="Times New Roman" w:eastAsia="Times New Roman" w:hAnsi="Times New Roman" w:cs="Times New Roman"/>
          <w:color w:val="000000"/>
          <w:sz w:val="24"/>
          <w:szCs w:val="24"/>
          <w:lang w:eastAsia="ru-RU"/>
        </w:rPr>
        <w:t>Валайтус</w:t>
      </w:r>
      <w:proofErr w:type="spellEnd"/>
      <w:r w:rsidRPr="00630B84">
        <w:rPr>
          <w:rFonts w:ascii="Times New Roman" w:eastAsia="Times New Roman" w:hAnsi="Times New Roman" w:cs="Times New Roman"/>
          <w:color w:val="000000"/>
          <w:sz w:val="24"/>
          <w:szCs w:val="24"/>
          <w:lang w:eastAsia="ru-RU"/>
        </w:rPr>
        <w:t xml:space="preserve"> А.А. о наличии оснований удовлетворения административного иска, суд полагает оспариваемое постановление территориальной избирательной комиссии не соответствующим требованиям закона, при этом исходит из следующего.</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Конституция Российской Федерации гарантирует гражданам Российской Федерации право избирать и быть избранными в органы государственной власти (часть 2 статьи 32).</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Отсутствие у кандидата пассивного избирательного права является в силу подпункта «а» пункта 24 статьи 38 Федерального закона № 67-ФЗ основанием отказа в регистрации кандидата.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 (подпункт 27 статьи 2 Федерального закона № 67-ФЗ).</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Судом установлено, что 18 июля 2021 года постановлением избирательной комиссии Тверской области № 12/144-7 заверен список кандидатов в депутаты Законодательного Собрания Тверской области седьмого созыва, выдвинутых избирательным объединением «Региональное отделение Всероссийской политической партии «Родина» в Тверской области» по одномандатным избирательным округам, в котором по Конаковскому одноманд</w:t>
      </w:r>
      <w:r w:rsidR="004903D6">
        <w:rPr>
          <w:rFonts w:ascii="Times New Roman" w:eastAsia="Times New Roman" w:hAnsi="Times New Roman" w:cs="Times New Roman"/>
          <w:color w:val="000000"/>
          <w:sz w:val="24"/>
          <w:szCs w:val="24"/>
          <w:lang w:eastAsia="ru-RU"/>
        </w:rPr>
        <w:t>атному избирательному округу № __</w:t>
      </w:r>
      <w:r w:rsidRPr="00630B84">
        <w:rPr>
          <w:rFonts w:ascii="Times New Roman" w:eastAsia="Times New Roman" w:hAnsi="Times New Roman" w:cs="Times New Roman"/>
          <w:color w:val="000000"/>
          <w:sz w:val="24"/>
          <w:szCs w:val="24"/>
          <w:lang w:eastAsia="ru-RU"/>
        </w:rPr>
        <w:t xml:space="preserve"> выдвинут </w:t>
      </w:r>
      <w:r w:rsidR="00630B84">
        <w:rPr>
          <w:rFonts w:ascii="Times New Roman" w:eastAsia="Times New Roman" w:hAnsi="Times New Roman" w:cs="Times New Roman"/>
          <w:color w:val="000000"/>
          <w:sz w:val="24"/>
          <w:szCs w:val="24"/>
          <w:lang w:eastAsia="ru-RU"/>
        </w:rPr>
        <w:t xml:space="preserve">П.А.М. </w:t>
      </w:r>
      <w:r w:rsidRPr="00630B84">
        <w:rPr>
          <w:rFonts w:ascii="Times New Roman" w:eastAsia="Times New Roman" w:hAnsi="Times New Roman" w:cs="Times New Roman"/>
          <w:color w:val="000000"/>
          <w:sz w:val="24"/>
          <w:szCs w:val="24"/>
          <w:lang w:eastAsia="ru-RU"/>
        </w:rPr>
        <w:t xml:space="preserve">По итогам проверки документов, представленных для выдвижения и регистрации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кандидатом в депутаты Законодательного Собрания Тверской области, территориальная избирательная комиссия пришла к выводу об отсутствии у него пассивного избирательного права в силу подпункта «б.1» пункта 3.2 статьи 4 Федерального закона № 67 ФЗ и подпункта «б.1» пункта 3.2 статьи 5 Избирательного кодекса Тверской области от 07 апреля 2003 года № 20-ЗО.</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lastRenderedPageBreak/>
        <w:t>Суд не может согласиться с таким выводом Территориальной избирательной комиссии.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В соответствии с приведенными выше положениями Федерального закона № 67-ФЗ и Избирательного кодекса Тверской области не имеют права быть избранными граждане Российской Федерации, осужденные к лишению свободы за совершение преступлений, предусмотренных, в том числе частью первой статьи 282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Подпункт «б.1» пункта 3.2 статьи 4 Федерального закона № 67 ФЗ введен Федеральным законом от 23 мая 2020 года № 153-ФЗ, согласно которому данные положения применяются к правоотношениям, возникшим в связи с проведением выборов, назначенных после дня вступления в силу данного Федерального закона.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Федеральным законом от 27 декабря 2018 года № 519-ФЗ статья 282 Уголовного кодекса Российской Федерации, в том числе часть первая статьи изложена в новой редакции: «Статья 282. Возбуждение ненависти либо вражды, а равно унижение человеческого достоинства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Судом истребован приговор Петроградского районного суда города Санкт-Петербурга от 13 ноября 2017 года в отношении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которым он признан виновным в совершении преступления, предусмотренного частью 1 статьи 282 УК РФ, то есть в совершении действий, направленных на возбуждение вражды, а также на унижение достоинства человека и группы лиц по признакам национальности, совершенные с использованием информационно-телекоммуникационных сетей, в том числе сети «Интернет», ему назначено наказание с применением статьи 64 УК РФ в виде лишения свободы сроком на один год. В соответствии со статьей 73 УК РФ наказание постановлено считать условным с испытательным сроком на один год.</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Приговор вступил в законную силу 24 ноября 2017 года.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Согласно </w:t>
      </w:r>
      <w:proofErr w:type="gramStart"/>
      <w:r w:rsidRPr="00630B84">
        <w:rPr>
          <w:rFonts w:ascii="Times New Roman" w:eastAsia="Times New Roman" w:hAnsi="Times New Roman" w:cs="Times New Roman"/>
          <w:color w:val="000000"/>
          <w:sz w:val="24"/>
          <w:szCs w:val="24"/>
          <w:lang w:eastAsia="ru-RU"/>
        </w:rPr>
        <w:t>приговору</w:t>
      </w:r>
      <w:proofErr w:type="gramEnd"/>
      <w:r w:rsidRPr="00630B84">
        <w:rPr>
          <w:rFonts w:ascii="Times New Roman" w:eastAsia="Times New Roman" w:hAnsi="Times New Roman" w:cs="Times New Roman"/>
          <w:color w:val="000000"/>
          <w:sz w:val="24"/>
          <w:szCs w:val="24"/>
          <w:lang w:eastAsia="ru-RU"/>
        </w:rPr>
        <w:t xml:space="preserve"> преступление совершено 11 августа 2014 года.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При рассмотрении административного дела судом установлено, что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был признан виновным и осужден по части 1 статьи 282 УК РФ в редакции Федерального закона от 28 июня 2014 года № 179-ФЗ, которая предусматривала уголовное наказание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Состав преступления, предусмотренный частью 1 статьи 282 УК РФ в редакции Федерального закона от 28 июня 2014 года № 179-ФЗ, виновным в котором признан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не содержал признака предварительного привлечения обвиняемого к административной ответственности за аналогичное деяние в течение одного года.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Административная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w:t>
      </w:r>
      <w:r w:rsidRPr="00630B84">
        <w:rPr>
          <w:rFonts w:ascii="Times New Roman" w:eastAsia="Times New Roman" w:hAnsi="Times New Roman" w:cs="Times New Roman"/>
          <w:color w:val="000000"/>
          <w:sz w:val="24"/>
          <w:szCs w:val="24"/>
          <w:lang w:eastAsia="ru-RU"/>
        </w:rPr>
        <w:lastRenderedPageBreak/>
        <w:t>телекоммуникационных сетей, включая сеть «Интернет», если эти действия не содержат уголовно наказуемого деяния (статья 20.3.1 КоАП РФ) установлена Федеральным законом № 521-ФЗ от 27 декабря 2018 года.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Таким образом, подпункт «б.1» пункта 3.2 статьи 4 Федерального закона № 67-ФЗ, на основании которого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территориальной избирательной комиссией Конаковского района отказано в регистрации кандидатом в депутаты Законодательного Собрания Тверской области, предусматривает отсутствие пассивного избирательного права до истечения пяти лет со дня снятия или погашения судимости за преступления, в числе которых часть 1 статьи 282 УК РФ в редакции Федерального закона от 27 декабря 2018 года № 519-ФЗ, содержит признак состава преступления – привлечение к административной ответственности за аналогичное деяние (ст.20.3.1 КоАП РФ) в течение года до совершения преступления.</w:t>
      </w:r>
    </w:p>
    <w:p w:rsidR="00301A4A" w:rsidRPr="00630B84" w:rsidRDefault="00630B84"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w:t>
      </w:r>
      <w:r w:rsidR="00301A4A" w:rsidRPr="00630B84">
        <w:rPr>
          <w:rFonts w:ascii="Times New Roman" w:eastAsia="Times New Roman" w:hAnsi="Times New Roman" w:cs="Times New Roman"/>
          <w:color w:val="000000"/>
          <w:sz w:val="24"/>
          <w:szCs w:val="24"/>
          <w:lang w:eastAsia="ru-RU"/>
        </w:rPr>
        <w:t xml:space="preserve"> согласно </w:t>
      </w:r>
      <w:proofErr w:type="gramStart"/>
      <w:r w:rsidR="00301A4A" w:rsidRPr="00630B84">
        <w:rPr>
          <w:rFonts w:ascii="Times New Roman" w:eastAsia="Times New Roman" w:hAnsi="Times New Roman" w:cs="Times New Roman"/>
          <w:color w:val="000000"/>
          <w:sz w:val="24"/>
          <w:szCs w:val="24"/>
          <w:lang w:eastAsia="ru-RU"/>
        </w:rPr>
        <w:t>приговору</w:t>
      </w:r>
      <w:r>
        <w:rPr>
          <w:rFonts w:ascii="Times New Roman" w:eastAsia="Times New Roman" w:hAnsi="Times New Roman" w:cs="Times New Roman"/>
          <w:color w:val="000000"/>
          <w:sz w:val="24"/>
          <w:szCs w:val="24"/>
          <w:lang w:eastAsia="ru-RU"/>
        </w:rPr>
        <w:t xml:space="preserve"> </w:t>
      </w:r>
      <w:r w:rsidR="00301A4A" w:rsidRPr="00630B84">
        <w:rPr>
          <w:rFonts w:ascii="Times New Roman" w:eastAsia="Times New Roman" w:hAnsi="Times New Roman" w:cs="Times New Roman"/>
          <w:color w:val="000000"/>
          <w:sz w:val="24"/>
          <w:szCs w:val="24"/>
          <w:lang w:eastAsia="ru-RU"/>
        </w:rPr>
        <w:t>суда</w:t>
      </w:r>
      <w:proofErr w:type="gramEnd"/>
      <w:r w:rsidR="00301A4A" w:rsidRPr="00630B84">
        <w:rPr>
          <w:rFonts w:ascii="Times New Roman" w:eastAsia="Times New Roman" w:hAnsi="Times New Roman" w:cs="Times New Roman"/>
          <w:color w:val="000000"/>
          <w:sz w:val="24"/>
          <w:szCs w:val="24"/>
          <w:lang w:eastAsia="ru-RU"/>
        </w:rPr>
        <w:t xml:space="preserve"> к административной ответственности за аналогичное деяние до совершения преступления не привлекался и не мог быть привлечен в связи с установлением административной ответственности за такие правонарушения после его осуждения.</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Уголовным кодексом Российской Федерации со дня вступления в силу Федерального закона № 519-ФЗ от 27 декабря 2018 года не предусмотрена уголовная ответственность за деяние, виновным </w:t>
      </w:r>
      <w:proofErr w:type="gramStart"/>
      <w:r w:rsidRPr="00630B84">
        <w:rPr>
          <w:rFonts w:ascii="Times New Roman" w:eastAsia="Times New Roman" w:hAnsi="Times New Roman" w:cs="Times New Roman"/>
          <w:color w:val="000000"/>
          <w:sz w:val="24"/>
          <w:szCs w:val="24"/>
          <w:lang w:eastAsia="ru-RU"/>
        </w:rPr>
        <w:t>в совершении</w:t>
      </w:r>
      <w:proofErr w:type="gramEnd"/>
      <w:r w:rsidRPr="00630B84">
        <w:rPr>
          <w:rFonts w:ascii="Times New Roman" w:eastAsia="Times New Roman" w:hAnsi="Times New Roman" w:cs="Times New Roman"/>
          <w:color w:val="000000"/>
          <w:sz w:val="24"/>
          <w:szCs w:val="24"/>
          <w:lang w:eastAsia="ru-RU"/>
        </w:rPr>
        <w:t xml:space="preserve"> которого признан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приговором Петроградского районного суда Санкт-Петербурга от 13 ноября 2017 года.</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В силу части 1 статьи 10 Уголовного кодекса Российской Федерации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В Определении Конституционного Суда Российской Федерации от 10 марта 2016 года № 451-О выражена правовая позиция о распространении на избирательное законодательство положений уголовного закона, устраняющего преступность деяния, придания обратной им силы, то есть на лиц, совершивших соответствующие деяния до вступления такого закона в силу, в том числе на лиц, отбывающих или отбывших наказание (пункт 4).</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Учитывая изложенное, суд приходит к выводу, что наличие приговора суда от 13 ноября 2017 года в отношении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осужденного по части 1 статьи 282 УК РФ (в редакции Федерального закона от 28 июня 2014 года № 179-ФЗ) в связи с декриминализацией вмененного ему правонарушения не могло служить основанием к отказу ему в регистрации кандидатом в депутаты Законодательного Собрания Тверской области в соответствии с подпунктом «б.1» пункта 3.2 статьи 4 Федерального закона № 67-ФЗ.</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Иных оснований к отказу в регистрации кандидатом в депутаты оспариваемое заявителем постановление территориальной избирательной комиссии не содержит, в связи с чем вывод комиссии об отсутствии у заявителя пассивного избирательного права противоречит закону.</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В силу пункта 6 статьи 76 Федерального закона № 67-ФЗ решение избирательной комиссии об отказе в регистрации кандидата может быть отменено судом в порядке, предусмотренном статьей 75 названного Закона, по заявлению кандидата, в отношении которого вынесено такое решение, при установлении при его вынесении нарушений требований, предусмотренных пунктами 24-26 статьи 38, иных требований указанного Закона, а также требований, предусмотренных другим законом.</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Согласно части 1 статьи 244 Кодекса административного судопроизводства Российской Федерации суд, установив наличие нарушений законодательства о выборах при принятии оспариваемого решения, удовлетворяет административный иск о защите </w:t>
      </w:r>
      <w:r w:rsidRPr="00630B84">
        <w:rPr>
          <w:rFonts w:ascii="Times New Roman" w:eastAsia="Times New Roman" w:hAnsi="Times New Roman" w:cs="Times New Roman"/>
          <w:color w:val="000000"/>
          <w:sz w:val="24"/>
          <w:szCs w:val="24"/>
          <w:lang w:eastAsia="ru-RU"/>
        </w:rPr>
        <w:lastRenderedPageBreak/>
        <w:t>избирательных прав полностью или в части, признает оспариваемое решение незаконным, определяет способ и сроки восстановления нарушенных прав, свобод и реализации законных интересов и (или) устранения последствий допущенных нарушений.</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Учитывая приведенное положение Кодекса административного судопроизводства Российской Федерации, то, что регистрация кандидата осуществляется избирательной комиссией, суд считает необходимым возложить на территориальную избирательную комиссию Конаковского района обязанность рассмотреть вопрос о регистрации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xml:space="preserve"> кандидатом в депутаты Законодательного Собрания Тверской области седьмого созыва по Конаковскому одномандатному избирательному округу № </w:t>
      </w:r>
      <w:r w:rsidR="009A7245">
        <w:rPr>
          <w:rFonts w:ascii="Times New Roman" w:eastAsia="Times New Roman" w:hAnsi="Times New Roman" w:cs="Times New Roman"/>
          <w:color w:val="000000"/>
          <w:sz w:val="24"/>
          <w:szCs w:val="24"/>
          <w:lang w:eastAsia="ru-RU"/>
        </w:rPr>
        <w:t>__</w:t>
      </w:r>
      <w:r w:rsidRPr="00630B84">
        <w:rPr>
          <w:rFonts w:ascii="Times New Roman" w:eastAsia="Times New Roman" w:hAnsi="Times New Roman" w:cs="Times New Roman"/>
          <w:color w:val="000000"/>
          <w:sz w:val="24"/>
          <w:szCs w:val="24"/>
          <w:lang w:eastAsia="ru-RU"/>
        </w:rPr>
        <w:t>, выдвинутого избирательным объединением «Региональное отделение Всероссийской политической партии «Родина» в Тверской области».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Руководствуясь статьями 175-180, 227, 244, ч. 3 статьи 298 Кодекса административного судопроизводства Российской Федерации, суд</w:t>
      </w:r>
    </w:p>
    <w:p w:rsidR="00301A4A" w:rsidRPr="00630B84" w:rsidRDefault="00301A4A" w:rsidP="0030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решил:</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административный иск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удовлетворить.</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Признать незаконным постановление территориальной избирательной комиссии Конаковского района от 31 июля 2021 года № 12/66-5 «Об отказе в регистрации кандидатом в депутаты Законодательного Собрания Тверской области седьмого созыва по Конаковскому одноманд</w:t>
      </w:r>
      <w:r w:rsidR="009A7245">
        <w:rPr>
          <w:rFonts w:ascii="Times New Roman" w:eastAsia="Times New Roman" w:hAnsi="Times New Roman" w:cs="Times New Roman"/>
          <w:color w:val="000000"/>
          <w:sz w:val="24"/>
          <w:szCs w:val="24"/>
          <w:lang w:eastAsia="ru-RU"/>
        </w:rPr>
        <w:t>атному избирательному округу № __</w:t>
      </w:r>
      <w:r w:rsidRPr="00630B84">
        <w:rPr>
          <w:rFonts w:ascii="Times New Roman" w:eastAsia="Times New Roman" w:hAnsi="Times New Roman" w:cs="Times New Roman"/>
          <w:color w:val="000000"/>
          <w:sz w:val="24"/>
          <w:szCs w:val="24"/>
          <w:lang w:eastAsia="ru-RU"/>
        </w:rPr>
        <w:t xml:space="preserve">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Обязать Территориальную избирательную комиссию Конаковского района рассмотреть вопрос о регистрации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кандидатом в депутаты Законодательного Собрания Тверской области седьмого созыва по Конаковскому одноманд</w:t>
      </w:r>
      <w:r w:rsidR="009A7245">
        <w:rPr>
          <w:rFonts w:ascii="Times New Roman" w:eastAsia="Times New Roman" w:hAnsi="Times New Roman" w:cs="Times New Roman"/>
          <w:color w:val="000000"/>
          <w:sz w:val="24"/>
          <w:szCs w:val="24"/>
          <w:lang w:eastAsia="ru-RU"/>
        </w:rPr>
        <w:t>атному избирательному округу № __</w:t>
      </w:r>
      <w:r w:rsidRPr="00630B84">
        <w:rPr>
          <w:rFonts w:ascii="Times New Roman" w:eastAsia="Times New Roman" w:hAnsi="Times New Roman" w:cs="Times New Roman"/>
          <w:color w:val="000000"/>
          <w:sz w:val="24"/>
          <w:szCs w:val="24"/>
          <w:lang w:eastAsia="ru-RU"/>
        </w:rPr>
        <w:t>, выдвинутого избирательным объединением «Региональное отделение Всероссийской политической партии «Родина» в Тверской области».</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 xml:space="preserve">Взыскать с Территориальной избирательной комиссии Конаковского района в пользу </w:t>
      </w:r>
      <w:r w:rsidR="00630B84">
        <w:rPr>
          <w:rFonts w:ascii="Times New Roman" w:eastAsia="Times New Roman" w:hAnsi="Times New Roman" w:cs="Times New Roman"/>
          <w:color w:val="000000"/>
          <w:sz w:val="24"/>
          <w:szCs w:val="24"/>
          <w:lang w:eastAsia="ru-RU"/>
        </w:rPr>
        <w:t>П.А.М.</w:t>
      </w:r>
      <w:r w:rsidRPr="00630B84">
        <w:rPr>
          <w:rFonts w:ascii="Times New Roman" w:eastAsia="Times New Roman" w:hAnsi="Times New Roman" w:cs="Times New Roman"/>
          <w:color w:val="000000"/>
          <w:sz w:val="24"/>
          <w:szCs w:val="24"/>
          <w:lang w:eastAsia="ru-RU"/>
        </w:rPr>
        <w:t> расходы по оплате государственной пошлины в сумме 300 рублей.</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Об исполнении решения суда Территориальной избирательной комиссии Конаковского района необходимо сообщить в Тверской областной суд в течение месяца со дня вступления решения суда в законную силу.</w:t>
      </w:r>
    </w:p>
    <w:p w:rsidR="00301A4A" w:rsidRPr="00630B84" w:rsidRDefault="00301A4A" w:rsidP="0030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30B84">
        <w:rPr>
          <w:rFonts w:ascii="Times New Roman" w:eastAsia="Times New Roman" w:hAnsi="Times New Roman" w:cs="Times New Roman"/>
          <w:color w:val="000000"/>
          <w:sz w:val="24"/>
          <w:szCs w:val="24"/>
          <w:lang w:eastAsia="ru-RU"/>
        </w:rPr>
        <w:t>Решение суда может быть обжаловано в Первый апелляционный суд общей юрисдикции через Тверской областной суд в течение пяти дней со дня его принятия.</w:t>
      </w:r>
    </w:p>
    <w:p w:rsidR="00301A4A" w:rsidRPr="00630B84" w:rsidRDefault="00301A4A">
      <w:pPr>
        <w:rPr>
          <w:rFonts w:ascii="Times New Roman" w:hAnsi="Times New Roman" w:cs="Times New Roman"/>
          <w:sz w:val="24"/>
          <w:szCs w:val="24"/>
        </w:rPr>
      </w:pPr>
    </w:p>
    <w:sectPr w:rsidR="00301A4A" w:rsidRPr="0063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C1FE2"/>
    <w:multiLevelType w:val="multilevel"/>
    <w:tmpl w:val="906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5481E"/>
    <w:multiLevelType w:val="multilevel"/>
    <w:tmpl w:val="B7C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4A"/>
    <w:rsid w:val="00265CF9"/>
    <w:rsid w:val="00301A4A"/>
    <w:rsid w:val="00315B53"/>
    <w:rsid w:val="003B5580"/>
    <w:rsid w:val="004903D6"/>
    <w:rsid w:val="00630B84"/>
    <w:rsid w:val="009A7245"/>
    <w:rsid w:val="00FA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1FFE5-F160-44FA-B28C-8FBF3A21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1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A4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01A4A"/>
    <w:rPr>
      <w:color w:val="0000FF"/>
      <w:u w:val="single"/>
    </w:rPr>
  </w:style>
  <w:style w:type="character" w:customStyle="1" w:styleId="fio8">
    <w:name w:val="fio8"/>
    <w:basedOn w:val="a0"/>
    <w:rsid w:val="0030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92797">
      <w:bodyDiv w:val="1"/>
      <w:marLeft w:val="0"/>
      <w:marRight w:val="0"/>
      <w:marTop w:val="0"/>
      <w:marBottom w:val="0"/>
      <w:divBdr>
        <w:top w:val="none" w:sz="0" w:space="0" w:color="auto"/>
        <w:left w:val="none" w:sz="0" w:space="0" w:color="auto"/>
        <w:bottom w:val="none" w:sz="0" w:space="0" w:color="auto"/>
        <w:right w:val="none" w:sz="0" w:space="0" w:color="auto"/>
      </w:divBdr>
    </w:div>
    <w:div w:id="1130712613">
      <w:bodyDiv w:val="1"/>
      <w:marLeft w:val="0"/>
      <w:marRight w:val="0"/>
      <w:marTop w:val="0"/>
      <w:marBottom w:val="0"/>
      <w:divBdr>
        <w:top w:val="none" w:sz="0" w:space="0" w:color="auto"/>
        <w:left w:val="none" w:sz="0" w:space="0" w:color="auto"/>
        <w:bottom w:val="none" w:sz="0" w:space="0" w:color="auto"/>
        <w:right w:val="none" w:sz="0" w:space="0" w:color="auto"/>
      </w:divBdr>
      <w:divsChild>
        <w:div w:id="1575776099">
          <w:marLeft w:val="0"/>
          <w:marRight w:val="0"/>
          <w:marTop w:val="0"/>
          <w:marBottom w:val="0"/>
          <w:divBdr>
            <w:top w:val="single" w:sz="6" w:space="0" w:color="818181"/>
            <w:left w:val="single" w:sz="6" w:space="0" w:color="818181"/>
            <w:bottom w:val="single" w:sz="6" w:space="0" w:color="818181"/>
            <w:right w:val="single" w:sz="6" w:space="0" w:color="818181"/>
          </w:divBdr>
          <w:divsChild>
            <w:div w:id="4478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957">
      <w:bodyDiv w:val="1"/>
      <w:marLeft w:val="0"/>
      <w:marRight w:val="0"/>
      <w:marTop w:val="0"/>
      <w:marBottom w:val="0"/>
      <w:divBdr>
        <w:top w:val="none" w:sz="0" w:space="0" w:color="auto"/>
        <w:left w:val="none" w:sz="0" w:space="0" w:color="auto"/>
        <w:bottom w:val="none" w:sz="0" w:space="0" w:color="auto"/>
        <w:right w:val="none" w:sz="0" w:space="0" w:color="auto"/>
      </w:divBdr>
      <w:divsChild>
        <w:div w:id="425345258">
          <w:marLeft w:val="0"/>
          <w:marRight w:val="0"/>
          <w:marTop w:val="0"/>
          <w:marBottom w:val="0"/>
          <w:divBdr>
            <w:top w:val="single" w:sz="6" w:space="0" w:color="818181"/>
            <w:left w:val="single" w:sz="6" w:space="0" w:color="818181"/>
            <w:bottom w:val="single" w:sz="6" w:space="0" w:color="818181"/>
            <w:right w:val="single" w:sz="6" w:space="0" w:color="818181"/>
          </w:divBdr>
          <w:divsChild>
            <w:div w:id="1546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2021-12-07T08:01:00Z</dcterms:created>
  <dcterms:modified xsi:type="dcterms:W3CDTF">2022-02-01T07:06:00Z</dcterms:modified>
</cp:coreProperties>
</file>