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24" w:type="dxa"/>
        <w:tblInd w:w="4644" w:type="dxa"/>
        <w:tblLook w:val="01E0" w:firstRow="1" w:lastRow="1" w:firstColumn="1" w:lastColumn="1" w:noHBand="0" w:noVBand="0"/>
      </w:tblPr>
      <w:tblGrid>
        <w:gridCol w:w="4824"/>
      </w:tblGrid>
      <w:tr w:rsidR="00D82FC8" w:rsidRPr="00336B9E" w:rsidTr="0084027F">
        <w:tc>
          <w:tcPr>
            <w:tcW w:w="4824" w:type="dxa"/>
          </w:tcPr>
          <w:p w:rsidR="00D82FC8" w:rsidRPr="00336B9E" w:rsidRDefault="00D82FC8" w:rsidP="00D82FC8">
            <w:pPr>
              <w:jc w:val="center"/>
              <w:rPr>
                <w:sz w:val="28"/>
                <w:szCs w:val="28"/>
              </w:rPr>
            </w:pPr>
            <w:r w:rsidRPr="00336B9E">
              <w:rPr>
                <w:sz w:val="28"/>
                <w:szCs w:val="28"/>
              </w:rPr>
              <w:t>Приложение</w:t>
            </w:r>
            <w:r>
              <w:rPr>
                <w:sz w:val="28"/>
                <w:szCs w:val="28"/>
              </w:rPr>
              <w:t xml:space="preserve"> №1</w:t>
            </w:r>
          </w:p>
        </w:tc>
      </w:tr>
      <w:tr w:rsidR="00D82FC8" w:rsidRPr="00336B9E" w:rsidTr="0084027F">
        <w:tc>
          <w:tcPr>
            <w:tcW w:w="4824" w:type="dxa"/>
          </w:tcPr>
          <w:p w:rsidR="00D82FC8" w:rsidRPr="00336B9E" w:rsidRDefault="00D82FC8" w:rsidP="0084027F">
            <w:pPr>
              <w:spacing w:before="120"/>
              <w:jc w:val="center"/>
              <w:rPr>
                <w:sz w:val="28"/>
                <w:szCs w:val="28"/>
              </w:rPr>
            </w:pPr>
            <w:r w:rsidRPr="00336B9E">
              <w:rPr>
                <w:sz w:val="28"/>
                <w:szCs w:val="28"/>
              </w:rPr>
              <w:t>УТВЕРЖДЕН</w:t>
            </w:r>
          </w:p>
        </w:tc>
      </w:tr>
      <w:tr w:rsidR="00D82FC8" w:rsidRPr="00336B9E" w:rsidTr="0084027F">
        <w:tc>
          <w:tcPr>
            <w:tcW w:w="4824" w:type="dxa"/>
          </w:tcPr>
          <w:p w:rsidR="00D82FC8" w:rsidRPr="00336B9E" w:rsidRDefault="00D82FC8" w:rsidP="0084027F">
            <w:pPr>
              <w:jc w:val="center"/>
              <w:rPr>
                <w:sz w:val="28"/>
                <w:szCs w:val="28"/>
              </w:rPr>
            </w:pPr>
            <w:r>
              <w:rPr>
                <w:sz w:val="28"/>
                <w:szCs w:val="28"/>
              </w:rPr>
              <w:t>п</w:t>
            </w:r>
            <w:r w:rsidRPr="00336B9E">
              <w:rPr>
                <w:sz w:val="28"/>
                <w:szCs w:val="28"/>
              </w:rPr>
              <w:t xml:space="preserve">остановлением </w:t>
            </w:r>
            <w:r>
              <w:rPr>
                <w:sz w:val="28"/>
                <w:szCs w:val="28"/>
              </w:rPr>
              <w:t>и</w:t>
            </w:r>
            <w:r w:rsidRPr="00336B9E">
              <w:rPr>
                <w:sz w:val="28"/>
                <w:szCs w:val="28"/>
              </w:rPr>
              <w:t xml:space="preserve">збирательной комиссии Тверской области </w:t>
            </w:r>
          </w:p>
          <w:p w:rsidR="00D82FC8" w:rsidRPr="00336B9E" w:rsidRDefault="00D82FC8" w:rsidP="00C875CC">
            <w:pPr>
              <w:jc w:val="center"/>
              <w:rPr>
                <w:sz w:val="28"/>
                <w:szCs w:val="28"/>
              </w:rPr>
            </w:pPr>
            <w:r w:rsidRPr="002C4003">
              <w:rPr>
                <w:sz w:val="28"/>
                <w:szCs w:val="28"/>
              </w:rPr>
              <w:t xml:space="preserve">от </w:t>
            </w:r>
            <w:bookmarkStart w:id="0" w:name="_GoBack"/>
            <w:bookmarkEnd w:id="0"/>
            <w:r w:rsidR="00C875CC" w:rsidRPr="00C875CC">
              <w:rPr>
                <w:bCs/>
                <w:sz w:val="28"/>
                <w:szCs w:val="28"/>
              </w:rPr>
              <w:t>22 июля 2024 г. № 140/170</w:t>
            </w:r>
            <w:r w:rsidR="00C875CC">
              <w:rPr>
                <w:bCs/>
                <w:sz w:val="28"/>
                <w:szCs w:val="28"/>
              </w:rPr>
              <w:t>3</w:t>
            </w:r>
            <w:r w:rsidR="00C875CC" w:rsidRPr="00C875CC">
              <w:rPr>
                <w:bCs/>
                <w:sz w:val="28"/>
                <w:szCs w:val="28"/>
              </w:rPr>
              <w:t>-7</w:t>
            </w:r>
          </w:p>
        </w:tc>
      </w:tr>
    </w:tbl>
    <w:p w:rsidR="00D82FC8" w:rsidRDefault="00D82FC8" w:rsidP="00B04F6E">
      <w:pPr>
        <w:jc w:val="center"/>
        <w:rPr>
          <w:b/>
          <w:sz w:val="28"/>
          <w:szCs w:val="28"/>
        </w:rPr>
      </w:pPr>
    </w:p>
    <w:p w:rsidR="00D82FC8" w:rsidRDefault="00D82FC8" w:rsidP="00B04F6E">
      <w:pPr>
        <w:jc w:val="center"/>
        <w:rPr>
          <w:b/>
          <w:sz w:val="28"/>
          <w:szCs w:val="28"/>
        </w:rPr>
      </w:pPr>
    </w:p>
    <w:p w:rsidR="00B04F6E" w:rsidRPr="00424BB4" w:rsidRDefault="00B04F6E" w:rsidP="00B04F6E">
      <w:pPr>
        <w:jc w:val="center"/>
        <w:rPr>
          <w:b/>
          <w:sz w:val="28"/>
          <w:szCs w:val="28"/>
        </w:rPr>
      </w:pPr>
      <w:r>
        <w:rPr>
          <w:b/>
          <w:sz w:val="28"/>
          <w:szCs w:val="28"/>
        </w:rPr>
        <w:t>Порядок</w:t>
      </w:r>
    </w:p>
    <w:p w:rsidR="00B04F6E" w:rsidRPr="00424BB4" w:rsidRDefault="00B04F6E" w:rsidP="00B04F6E">
      <w:pPr>
        <w:tabs>
          <w:tab w:val="left" w:pos="0"/>
          <w:tab w:val="left" w:pos="9922"/>
        </w:tabs>
        <w:ind w:right="-1"/>
        <w:jc w:val="center"/>
        <w:rPr>
          <w:b/>
          <w:sz w:val="28"/>
          <w:szCs w:val="28"/>
        </w:rPr>
      </w:pPr>
      <w:r>
        <w:rPr>
          <w:b/>
          <w:sz w:val="28"/>
          <w:szCs w:val="28"/>
        </w:rPr>
        <w:t>проведения</w:t>
      </w:r>
      <w:r w:rsidRPr="00424BB4">
        <w:rPr>
          <w:b/>
          <w:sz w:val="28"/>
          <w:szCs w:val="28"/>
        </w:rPr>
        <w:t xml:space="preserve"> регионально</w:t>
      </w:r>
      <w:r>
        <w:rPr>
          <w:b/>
          <w:sz w:val="28"/>
          <w:szCs w:val="28"/>
        </w:rPr>
        <w:t>го</w:t>
      </w:r>
      <w:r w:rsidRPr="00424BB4">
        <w:rPr>
          <w:b/>
          <w:sz w:val="28"/>
          <w:szCs w:val="28"/>
        </w:rPr>
        <w:t xml:space="preserve"> этап</w:t>
      </w:r>
      <w:r>
        <w:rPr>
          <w:b/>
          <w:sz w:val="28"/>
          <w:szCs w:val="28"/>
        </w:rPr>
        <w:t>а</w:t>
      </w:r>
      <w:r w:rsidRPr="00424BB4">
        <w:rPr>
          <w:b/>
          <w:sz w:val="28"/>
          <w:szCs w:val="28"/>
        </w:rPr>
        <w:t xml:space="preserve"> Всероссийского конкурса среди работников региональных и муниципальных библиотек на лучшую организацию информационно-разъяснительной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w:t>
      </w:r>
    </w:p>
    <w:p w:rsidR="00B04F6E" w:rsidRPr="00424BB4" w:rsidRDefault="00B04F6E" w:rsidP="00B04F6E">
      <w:pPr>
        <w:spacing w:before="240" w:after="240"/>
        <w:ind w:left="357"/>
        <w:jc w:val="center"/>
        <w:rPr>
          <w:b/>
          <w:sz w:val="28"/>
          <w:szCs w:val="28"/>
        </w:rPr>
      </w:pPr>
      <w:r w:rsidRPr="00424BB4">
        <w:rPr>
          <w:b/>
          <w:sz w:val="28"/>
          <w:szCs w:val="28"/>
        </w:rPr>
        <w:t>1. Общие положения</w:t>
      </w:r>
    </w:p>
    <w:p w:rsidR="00B04F6E" w:rsidRDefault="00B04F6E" w:rsidP="00B04F6E">
      <w:pPr>
        <w:tabs>
          <w:tab w:val="left" w:pos="0"/>
          <w:tab w:val="left" w:pos="9922"/>
        </w:tabs>
        <w:spacing w:line="360" w:lineRule="auto"/>
        <w:ind w:right="-1" w:firstLine="851"/>
        <w:jc w:val="both"/>
        <w:rPr>
          <w:sz w:val="28"/>
          <w:szCs w:val="28"/>
        </w:rPr>
      </w:pPr>
      <w:r w:rsidRPr="00424BB4">
        <w:rPr>
          <w:sz w:val="28"/>
          <w:szCs w:val="28"/>
        </w:rPr>
        <w:t xml:space="preserve">1.1. </w:t>
      </w:r>
      <w:proofErr w:type="gramStart"/>
      <w:r w:rsidRPr="00424BB4">
        <w:rPr>
          <w:sz w:val="28"/>
          <w:szCs w:val="28"/>
        </w:rPr>
        <w:t>Настоящ</w:t>
      </w:r>
      <w:r>
        <w:rPr>
          <w:sz w:val="28"/>
          <w:szCs w:val="28"/>
        </w:rPr>
        <w:t>ий</w:t>
      </w:r>
      <w:r w:rsidRPr="00424BB4">
        <w:rPr>
          <w:sz w:val="28"/>
          <w:szCs w:val="28"/>
        </w:rPr>
        <w:t xml:space="preserve"> П</w:t>
      </w:r>
      <w:r>
        <w:rPr>
          <w:sz w:val="28"/>
          <w:szCs w:val="28"/>
        </w:rPr>
        <w:t>орядок</w:t>
      </w:r>
      <w:r w:rsidRPr="00424BB4">
        <w:rPr>
          <w:sz w:val="28"/>
          <w:szCs w:val="28"/>
        </w:rPr>
        <w:t xml:space="preserve"> </w:t>
      </w:r>
      <w:r w:rsidRPr="0009140C">
        <w:rPr>
          <w:sz w:val="28"/>
          <w:szCs w:val="28"/>
        </w:rPr>
        <w:t>проведения регионального этапа</w:t>
      </w:r>
      <w:r w:rsidRPr="00424BB4">
        <w:rPr>
          <w:b/>
          <w:sz w:val="28"/>
          <w:szCs w:val="28"/>
        </w:rPr>
        <w:t xml:space="preserve"> </w:t>
      </w:r>
      <w:r w:rsidRPr="00424BB4">
        <w:rPr>
          <w:sz w:val="28"/>
          <w:szCs w:val="28"/>
        </w:rPr>
        <w:t>Всероссийско</w:t>
      </w:r>
      <w:r>
        <w:rPr>
          <w:sz w:val="28"/>
          <w:szCs w:val="28"/>
        </w:rPr>
        <w:t>го</w:t>
      </w:r>
      <w:r w:rsidRPr="00424BB4">
        <w:rPr>
          <w:sz w:val="28"/>
          <w:szCs w:val="28"/>
        </w:rPr>
        <w:t xml:space="preserve"> конкурс</w:t>
      </w:r>
      <w:r>
        <w:rPr>
          <w:sz w:val="28"/>
          <w:szCs w:val="28"/>
        </w:rPr>
        <w:t>а</w:t>
      </w:r>
      <w:r w:rsidRPr="00424BB4">
        <w:rPr>
          <w:sz w:val="28"/>
          <w:szCs w:val="28"/>
        </w:rPr>
        <w:t xml:space="preserve"> среди работников региональных и муниципальных библиотек на лучшую организацию информационно-разъяснительной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 (далее – </w:t>
      </w:r>
      <w:r>
        <w:rPr>
          <w:sz w:val="28"/>
          <w:szCs w:val="28"/>
        </w:rPr>
        <w:t>Порядок</w:t>
      </w:r>
      <w:r w:rsidRPr="00424BB4">
        <w:rPr>
          <w:sz w:val="28"/>
          <w:szCs w:val="28"/>
        </w:rPr>
        <w:t>) определяет порядок</w:t>
      </w:r>
      <w:r w:rsidRPr="00424BB4">
        <w:rPr>
          <w:sz w:val="28"/>
          <w:szCs w:val="28"/>
          <w:shd w:val="clear" w:color="auto" w:fill="FFFFFF"/>
        </w:rPr>
        <w:t xml:space="preserve"> приема работ, направленных для участия во </w:t>
      </w:r>
      <w:r w:rsidRPr="00424BB4">
        <w:rPr>
          <w:sz w:val="28"/>
          <w:szCs w:val="28"/>
        </w:rPr>
        <w:t>Всероссийском конкурсе среди работников региональных и муниципальных библиотек на лучшую организацию информационно-разъяснительной работы в период</w:t>
      </w:r>
      <w:proofErr w:type="gramEnd"/>
      <w:r w:rsidRPr="00424BB4">
        <w:rPr>
          <w:sz w:val="28"/>
          <w:szCs w:val="28"/>
        </w:rPr>
        <w:t xml:space="preserve"> подготовки и проведения выборов в органы государственной власти и органы местного самоуправления в Российской Федерации (далее – Всероссийский конкурс)</w:t>
      </w:r>
      <w:r w:rsidRPr="00424BB4">
        <w:rPr>
          <w:sz w:val="28"/>
          <w:szCs w:val="28"/>
          <w:shd w:val="clear" w:color="auto" w:fill="FFFFFF"/>
        </w:rPr>
        <w:t>, их оценку и отбор для участия</w:t>
      </w:r>
      <w:r w:rsidRPr="00424BB4">
        <w:rPr>
          <w:sz w:val="25"/>
          <w:szCs w:val="25"/>
          <w:shd w:val="clear" w:color="auto" w:fill="FFFFFF"/>
        </w:rPr>
        <w:t xml:space="preserve"> в </w:t>
      </w:r>
      <w:r w:rsidRPr="00424BB4">
        <w:rPr>
          <w:sz w:val="28"/>
          <w:szCs w:val="28"/>
          <w:shd w:val="clear" w:color="auto" w:fill="FFFFFF"/>
        </w:rPr>
        <w:t>федеральном этапе</w:t>
      </w:r>
      <w:r w:rsidRPr="00424BB4">
        <w:rPr>
          <w:sz w:val="25"/>
          <w:szCs w:val="25"/>
          <w:shd w:val="clear" w:color="auto" w:fill="FFFFFF"/>
        </w:rPr>
        <w:t xml:space="preserve"> </w:t>
      </w:r>
      <w:r w:rsidRPr="00424BB4">
        <w:rPr>
          <w:sz w:val="28"/>
          <w:szCs w:val="28"/>
          <w:shd w:val="clear" w:color="auto" w:fill="FFFFFF"/>
        </w:rPr>
        <w:t>Всероссийского конкурса.</w:t>
      </w:r>
      <w:r w:rsidRPr="00424BB4">
        <w:rPr>
          <w:sz w:val="28"/>
          <w:szCs w:val="28"/>
        </w:rPr>
        <w:t xml:space="preserve"> </w:t>
      </w:r>
    </w:p>
    <w:p w:rsidR="00B04F6E" w:rsidRPr="00424BB4" w:rsidRDefault="00B04F6E" w:rsidP="00B04F6E">
      <w:pPr>
        <w:tabs>
          <w:tab w:val="left" w:pos="1545"/>
        </w:tabs>
        <w:kinsoku w:val="0"/>
        <w:overflowPunct w:val="0"/>
        <w:spacing w:line="360" w:lineRule="auto"/>
        <w:ind w:firstLine="709"/>
        <w:contextualSpacing/>
        <w:jc w:val="both"/>
        <w:rPr>
          <w:sz w:val="28"/>
          <w:szCs w:val="28"/>
        </w:rPr>
      </w:pPr>
      <w:r w:rsidRPr="00424BB4">
        <w:rPr>
          <w:sz w:val="28"/>
          <w:szCs w:val="28"/>
        </w:rPr>
        <w:t xml:space="preserve">1.2. Региональный этап Всероссийского конкурса проводится избирательной комиссией </w:t>
      </w:r>
      <w:r>
        <w:rPr>
          <w:sz w:val="28"/>
          <w:szCs w:val="28"/>
        </w:rPr>
        <w:t>Тверской</w:t>
      </w:r>
      <w:r w:rsidRPr="00424BB4">
        <w:rPr>
          <w:sz w:val="28"/>
          <w:szCs w:val="28"/>
        </w:rPr>
        <w:t xml:space="preserve"> области совместно с </w:t>
      </w:r>
      <w:r>
        <w:rPr>
          <w:sz w:val="28"/>
          <w:szCs w:val="28"/>
        </w:rPr>
        <w:t>М</w:t>
      </w:r>
      <w:r w:rsidRPr="00424BB4">
        <w:rPr>
          <w:sz w:val="28"/>
          <w:szCs w:val="28"/>
        </w:rPr>
        <w:t xml:space="preserve">инистерством культуры </w:t>
      </w:r>
      <w:r>
        <w:rPr>
          <w:sz w:val="28"/>
          <w:szCs w:val="28"/>
        </w:rPr>
        <w:t>Тверской</w:t>
      </w:r>
      <w:r w:rsidRPr="00424BB4">
        <w:rPr>
          <w:sz w:val="28"/>
          <w:szCs w:val="28"/>
        </w:rPr>
        <w:t xml:space="preserve"> области.</w:t>
      </w:r>
    </w:p>
    <w:p w:rsidR="00B04F6E" w:rsidRPr="00424BB4" w:rsidRDefault="00B04F6E" w:rsidP="00B04F6E">
      <w:pPr>
        <w:spacing w:line="360" w:lineRule="auto"/>
        <w:ind w:firstLine="709"/>
        <w:jc w:val="both"/>
        <w:rPr>
          <w:sz w:val="28"/>
          <w:szCs w:val="28"/>
        </w:rPr>
      </w:pPr>
      <w:r w:rsidRPr="00424BB4">
        <w:rPr>
          <w:sz w:val="28"/>
          <w:szCs w:val="28"/>
        </w:rPr>
        <w:t>1.3. Региональный этап Всероссийского конкурса проводится в целях</w:t>
      </w:r>
      <w:r>
        <w:rPr>
          <w:sz w:val="28"/>
          <w:szCs w:val="28"/>
        </w:rPr>
        <w:t xml:space="preserve"> отбора работ для участия во </w:t>
      </w:r>
      <w:r w:rsidRPr="00424BB4">
        <w:rPr>
          <w:sz w:val="28"/>
          <w:szCs w:val="28"/>
        </w:rPr>
        <w:t xml:space="preserve">Всероссийском конкурсе среди работников региональных и муниципальных библиотек на лучшую организацию информационно-разъяснительной работы в период подготовки и проведения </w:t>
      </w:r>
      <w:r w:rsidRPr="00424BB4">
        <w:rPr>
          <w:sz w:val="28"/>
          <w:szCs w:val="28"/>
        </w:rPr>
        <w:lastRenderedPageBreak/>
        <w:t>выборов в органы государственной власти и органы местного самоуправления в Российской Федерации</w:t>
      </w:r>
      <w:r>
        <w:rPr>
          <w:sz w:val="28"/>
          <w:szCs w:val="28"/>
        </w:rPr>
        <w:t>.</w:t>
      </w:r>
    </w:p>
    <w:p w:rsidR="00B04F6E" w:rsidRPr="00424BB4" w:rsidRDefault="00B04F6E" w:rsidP="00B04F6E">
      <w:pPr>
        <w:spacing w:line="360" w:lineRule="auto"/>
        <w:ind w:firstLine="709"/>
        <w:jc w:val="both"/>
        <w:rPr>
          <w:sz w:val="28"/>
          <w:szCs w:val="28"/>
        </w:rPr>
      </w:pPr>
      <w:r w:rsidRPr="00424BB4">
        <w:rPr>
          <w:sz w:val="28"/>
          <w:szCs w:val="28"/>
        </w:rPr>
        <w:t xml:space="preserve">1.4. Организационное и методическое обеспечение проведения регионального этапа Всероссийского конкурса и деятельности Конкурсной комиссии по подведению итогов регионального этапа Всероссийского конкурса (далее – Конкурсная комиссия) осуществляет избирательная комиссия </w:t>
      </w:r>
      <w:r>
        <w:rPr>
          <w:sz w:val="28"/>
          <w:szCs w:val="28"/>
        </w:rPr>
        <w:t>Тверской</w:t>
      </w:r>
      <w:r w:rsidRPr="00424BB4">
        <w:rPr>
          <w:sz w:val="28"/>
          <w:szCs w:val="28"/>
        </w:rPr>
        <w:t xml:space="preserve"> области.</w:t>
      </w:r>
    </w:p>
    <w:p w:rsidR="00B04F6E" w:rsidRPr="00424BB4" w:rsidRDefault="00B04F6E" w:rsidP="00B04F6E">
      <w:pPr>
        <w:spacing w:line="360" w:lineRule="auto"/>
        <w:ind w:firstLine="708"/>
        <w:jc w:val="both"/>
        <w:rPr>
          <w:sz w:val="28"/>
          <w:szCs w:val="28"/>
        </w:rPr>
      </w:pPr>
      <w:r w:rsidRPr="00424BB4">
        <w:rPr>
          <w:sz w:val="28"/>
          <w:szCs w:val="28"/>
        </w:rPr>
        <w:t xml:space="preserve">1.5. Информирование участников регионального этапа Всероссийского конкурса о его проведении осуществляется избирательной комиссией </w:t>
      </w:r>
      <w:r>
        <w:rPr>
          <w:sz w:val="28"/>
          <w:szCs w:val="28"/>
        </w:rPr>
        <w:t>Тверской</w:t>
      </w:r>
      <w:r w:rsidRPr="00424BB4">
        <w:rPr>
          <w:sz w:val="28"/>
          <w:szCs w:val="28"/>
        </w:rPr>
        <w:t xml:space="preserve"> области, </w:t>
      </w:r>
      <w:r>
        <w:rPr>
          <w:sz w:val="28"/>
          <w:szCs w:val="28"/>
        </w:rPr>
        <w:t>М</w:t>
      </w:r>
      <w:r w:rsidRPr="00424BB4">
        <w:rPr>
          <w:sz w:val="28"/>
          <w:szCs w:val="28"/>
        </w:rPr>
        <w:t xml:space="preserve">инистерством культуры </w:t>
      </w:r>
      <w:r>
        <w:rPr>
          <w:sz w:val="28"/>
          <w:szCs w:val="28"/>
        </w:rPr>
        <w:t>Тверской</w:t>
      </w:r>
      <w:r w:rsidRPr="00424BB4">
        <w:rPr>
          <w:sz w:val="28"/>
          <w:szCs w:val="28"/>
        </w:rPr>
        <w:t xml:space="preserve"> области, территориальными избирательными комиссиями </w:t>
      </w:r>
      <w:r>
        <w:rPr>
          <w:sz w:val="28"/>
          <w:szCs w:val="28"/>
        </w:rPr>
        <w:t>Тверской</w:t>
      </w:r>
      <w:r w:rsidRPr="00424BB4">
        <w:rPr>
          <w:sz w:val="28"/>
          <w:szCs w:val="28"/>
        </w:rPr>
        <w:t xml:space="preserve"> области.</w:t>
      </w:r>
    </w:p>
    <w:p w:rsidR="00B04F6E" w:rsidRDefault="00B04F6E" w:rsidP="00B04F6E">
      <w:pPr>
        <w:spacing w:line="360" w:lineRule="auto"/>
        <w:ind w:firstLine="709"/>
        <w:jc w:val="both"/>
        <w:rPr>
          <w:sz w:val="28"/>
          <w:szCs w:val="28"/>
        </w:rPr>
      </w:pPr>
      <w:r w:rsidRPr="00424BB4">
        <w:rPr>
          <w:sz w:val="28"/>
          <w:szCs w:val="28"/>
        </w:rPr>
        <w:t xml:space="preserve">1.6. </w:t>
      </w:r>
      <w:r>
        <w:rPr>
          <w:sz w:val="28"/>
          <w:szCs w:val="28"/>
        </w:rPr>
        <w:t xml:space="preserve">Проведение регионального этапа Всероссийского конкурса регулируется Положением о </w:t>
      </w:r>
      <w:r w:rsidRPr="00424BB4">
        <w:rPr>
          <w:sz w:val="28"/>
          <w:szCs w:val="28"/>
        </w:rPr>
        <w:t>Всероссийском конкурсе среди работников региональных и муниципальных библиотек на лучшую организацию информационно-разъяснительной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w:t>
      </w:r>
      <w:r>
        <w:rPr>
          <w:sz w:val="28"/>
          <w:szCs w:val="28"/>
        </w:rPr>
        <w:t xml:space="preserve"> (далее – Положение о Всероссийском конкурсе).</w:t>
      </w:r>
    </w:p>
    <w:p w:rsidR="00B04F6E" w:rsidRPr="00424BB4" w:rsidRDefault="00B04F6E" w:rsidP="00B04F6E">
      <w:pPr>
        <w:spacing w:line="360" w:lineRule="auto"/>
        <w:ind w:firstLine="709"/>
        <w:jc w:val="both"/>
        <w:rPr>
          <w:sz w:val="28"/>
          <w:szCs w:val="28"/>
        </w:rPr>
      </w:pPr>
      <w:r>
        <w:rPr>
          <w:sz w:val="28"/>
          <w:szCs w:val="28"/>
        </w:rPr>
        <w:t xml:space="preserve">1.7. </w:t>
      </w:r>
      <w:proofErr w:type="gramStart"/>
      <w:r>
        <w:rPr>
          <w:sz w:val="28"/>
          <w:szCs w:val="28"/>
        </w:rPr>
        <w:t xml:space="preserve">Положение и Всероссийском конкурсе, а также </w:t>
      </w:r>
      <w:r w:rsidRPr="00424BB4">
        <w:rPr>
          <w:sz w:val="28"/>
          <w:szCs w:val="28"/>
        </w:rPr>
        <w:t>о региональном этапе Всероссийского конкурса размеща</w:t>
      </w:r>
      <w:r>
        <w:rPr>
          <w:sz w:val="28"/>
          <w:szCs w:val="28"/>
        </w:rPr>
        <w:t>ю</w:t>
      </w:r>
      <w:r w:rsidRPr="00424BB4">
        <w:rPr>
          <w:sz w:val="28"/>
          <w:szCs w:val="28"/>
        </w:rPr>
        <w:t xml:space="preserve">тся на </w:t>
      </w:r>
      <w:r>
        <w:rPr>
          <w:sz w:val="28"/>
          <w:szCs w:val="28"/>
        </w:rPr>
        <w:t xml:space="preserve">официальном </w:t>
      </w:r>
      <w:r w:rsidRPr="00424BB4">
        <w:rPr>
          <w:sz w:val="28"/>
          <w:szCs w:val="28"/>
        </w:rPr>
        <w:t xml:space="preserve">сайте избирательной комиссии </w:t>
      </w:r>
      <w:r>
        <w:rPr>
          <w:sz w:val="28"/>
          <w:szCs w:val="28"/>
        </w:rPr>
        <w:t>Тверской</w:t>
      </w:r>
      <w:r w:rsidRPr="00424BB4">
        <w:rPr>
          <w:sz w:val="28"/>
          <w:szCs w:val="28"/>
        </w:rPr>
        <w:t xml:space="preserve"> области в </w:t>
      </w:r>
      <w:r>
        <w:rPr>
          <w:sz w:val="28"/>
          <w:szCs w:val="28"/>
        </w:rPr>
        <w:t xml:space="preserve">информационно-коммуникационной </w:t>
      </w:r>
      <w:r w:rsidRPr="00424BB4">
        <w:rPr>
          <w:sz w:val="28"/>
          <w:szCs w:val="28"/>
        </w:rPr>
        <w:t xml:space="preserve">сети «Интернет» </w:t>
      </w:r>
      <w:hyperlink r:id="rId8" w:history="1">
        <w:proofErr w:type="gramEnd"/>
        <w:r w:rsidRPr="00C625C0">
          <w:rPr>
            <w:rStyle w:val="a7"/>
            <w:sz w:val="28"/>
            <w:szCs w:val="28"/>
          </w:rPr>
          <w:t>www.</w:t>
        </w:r>
        <w:r w:rsidRPr="00C625C0">
          <w:rPr>
            <w:rStyle w:val="a7"/>
            <w:sz w:val="28"/>
            <w:szCs w:val="28"/>
            <w:lang w:val="en-US"/>
          </w:rPr>
          <w:t>tver</w:t>
        </w:r>
        <w:r w:rsidRPr="00C625C0">
          <w:rPr>
            <w:rStyle w:val="a7"/>
            <w:sz w:val="28"/>
            <w:szCs w:val="28"/>
          </w:rPr>
          <w:t>.izbirkom.ru</w:t>
        </w:r>
        <w:proofErr w:type="gramStart"/>
      </w:hyperlink>
      <w:r w:rsidRPr="00424BB4">
        <w:rPr>
          <w:sz w:val="28"/>
          <w:szCs w:val="28"/>
          <w:u w:val="single"/>
        </w:rPr>
        <w:t xml:space="preserve"> </w:t>
      </w:r>
      <w:r>
        <w:rPr>
          <w:sz w:val="28"/>
          <w:szCs w:val="28"/>
        </w:rPr>
        <w:t>на главной странице</w:t>
      </w:r>
      <w:r w:rsidRPr="00424BB4">
        <w:rPr>
          <w:sz w:val="28"/>
          <w:szCs w:val="28"/>
        </w:rPr>
        <w:t>.</w:t>
      </w:r>
      <w:proofErr w:type="gramEnd"/>
    </w:p>
    <w:p w:rsidR="00B04F6E" w:rsidRPr="00424BB4" w:rsidRDefault="00B04F6E" w:rsidP="00B04F6E">
      <w:pPr>
        <w:kinsoku w:val="0"/>
        <w:overflowPunct w:val="0"/>
        <w:autoSpaceDE w:val="0"/>
        <w:autoSpaceDN w:val="0"/>
        <w:adjustRightInd w:val="0"/>
        <w:spacing w:before="240" w:after="240"/>
        <w:jc w:val="center"/>
        <w:rPr>
          <w:b/>
          <w:sz w:val="28"/>
          <w:szCs w:val="28"/>
        </w:rPr>
      </w:pPr>
      <w:r w:rsidRPr="00424BB4">
        <w:rPr>
          <w:b/>
          <w:sz w:val="28"/>
          <w:szCs w:val="28"/>
        </w:rPr>
        <w:t>2. Общие требования к авторам конкурсных работ и конкурсным работам</w:t>
      </w:r>
    </w:p>
    <w:p w:rsidR="00B04F6E" w:rsidRPr="00424BB4" w:rsidRDefault="00B04F6E" w:rsidP="00B04F6E">
      <w:pPr>
        <w:tabs>
          <w:tab w:val="left" w:pos="1545"/>
        </w:tabs>
        <w:kinsoku w:val="0"/>
        <w:overflowPunct w:val="0"/>
        <w:autoSpaceDE w:val="0"/>
        <w:autoSpaceDN w:val="0"/>
        <w:adjustRightInd w:val="0"/>
        <w:spacing w:line="360" w:lineRule="auto"/>
        <w:ind w:firstLine="709"/>
        <w:jc w:val="both"/>
        <w:rPr>
          <w:sz w:val="28"/>
          <w:szCs w:val="28"/>
        </w:rPr>
      </w:pPr>
      <w:r w:rsidRPr="00424BB4">
        <w:rPr>
          <w:sz w:val="28"/>
          <w:szCs w:val="28"/>
        </w:rPr>
        <w:t>2.1. Автором конкурсной работы может быть гражданин Российской Федерации, достигший 18 лет на день утверждения Центральной избирательной комиссией Российской Федерации Положения о</w:t>
      </w:r>
      <w:r w:rsidRPr="00424BB4">
        <w:rPr>
          <w:bCs/>
          <w:sz w:val="28"/>
          <w:szCs w:val="28"/>
        </w:rPr>
        <w:t xml:space="preserve"> Всероссийском конкурсе</w:t>
      </w:r>
      <w:r w:rsidRPr="00424BB4">
        <w:rPr>
          <w:sz w:val="28"/>
          <w:szCs w:val="28"/>
        </w:rPr>
        <w:t xml:space="preserve">, являющийся работником региональной или </w:t>
      </w:r>
      <w:r w:rsidRPr="00424BB4">
        <w:rPr>
          <w:sz w:val="28"/>
          <w:szCs w:val="28"/>
        </w:rPr>
        <w:lastRenderedPageBreak/>
        <w:t xml:space="preserve">муниципальной библиотеки, расположенной в </w:t>
      </w:r>
      <w:r>
        <w:rPr>
          <w:sz w:val="28"/>
          <w:szCs w:val="28"/>
        </w:rPr>
        <w:t>Тверской</w:t>
      </w:r>
      <w:r w:rsidRPr="00424BB4">
        <w:rPr>
          <w:sz w:val="28"/>
          <w:szCs w:val="28"/>
        </w:rPr>
        <w:t xml:space="preserve"> области (далее - работник библиотеки).</w:t>
      </w:r>
    </w:p>
    <w:p w:rsidR="00B04F6E" w:rsidRPr="00424BB4" w:rsidRDefault="00B04F6E" w:rsidP="00B04F6E">
      <w:pPr>
        <w:tabs>
          <w:tab w:val="left" w:pos="1555"/>
        </w:tabs>
        <w:kinsoku w:val="0"/>
        <w:overflowPunct w:val="0"/>
        <w:autoSpaceDE w:val="0"/>
        <w:autoSpaceDN w:val="0"/>
        <w:adjustRightInd w:val="0"/>
        <w:spacing w:line="360" w:lineRule="auto"/>
        <w:ind w:firstLine="709"/>
        <w:jc w:val="both"/>
        <w:rPr>
          <w:sz w:val="28"/>
          <w:szCs w:val="28"/>
        </w:rPr>
      </w:pPr>
      <w:r w:rsidRPr="00424BB4">
        <w:rPr>
          <w:sz w:val="28"/>
          <w:szCs w:val="28"/>
        </w:rPr>
        <w:t>2.2. Допускается коллективное авторство (не более трех авторов). Все авторы должны являться работниками одной библиотеки.</w:t>
      </w:r>
    </w:p>
    <w:p w:rsidR="00B04F6E" w:rsidRPr="00424BB4" w:rsidRDefault="00B04F6E" w:rsidP="00B04F6E">
      <w:pPr>
        <w:tabs>
          <w:tab w:val="left" w:pos="1545"/>
        </w:tabs>
        <w:kinsoku w:val="0"/>
        <w:overflowPunct w:val="0"/>
        <w:autoSpaceDE w:val="0"/>
        <w:autoSpaceDN w:val="0"/>
        <w:adjustRightInd w:val="0"/>
        <w:spacing w:line="360" w:lineRule="auto"/>
        <w:ind w:firstLine="709"/>
        <w:jc w:val="both"/>
        <w:rPr>
          <w:sz w:val="28"/>
          <w:szCs w:val="28"/>
        </w:rPr>
      </w:pPr>
      <w:r w:rsidRPr="00424BB4">
        <w:rPr>
          <w:sz w:val="28"/>
          <w:szCs w:val="28"/>
        </w:rPr>
        <w:t>2.3. Не допускаются к участию в региональном этапе Всероссийского конкурса:</w:t>
      </w:r>
    </w:p>
    <w:p w:rsidR="00B04F6E" w:rsidRPr="00275E99" w:rsidRDefault="00B04F6E" w:rsidP="00B04F6E">
      <w:pPr>
        <w:pStyle w:val="a6"/>
        <w:numPr>
          <w:ilvl w:val="0"/>
          <w:numId w:val="1"/>
        </w:numPr>
        <w:tabs>
          <w:tab w:val="left" w:pos="1545"/>
        </w:tabs>
        <w:kinsoku w:val="0"/>
        <w:overflowPunct w:val="0"/>
        <w:autoSpaceDE w:val="0"/>
        <w:autoSpaceDN w:val="0"/>
        <w:adjustRightInd w:val="0"/>
        <w:spacing w:line="360" w:lineRule="auto"/>
        <w:jc w:val="both"/>
        <w:rPr>
          <w:sz w:val="28"/>
          <w:szCs w:val="28"/>
        </w:rPr>
      </w:pPr>
      <w:r w:rsidRPr="00275E99">
        <w:rPr>
          <w:sz w:val="28"/>
          <w:szCs w:val="28"/>
        </w:rPr>
        <w:t>работы, авторы которых являются членами избирательных комиссий либо работниками аппарата избирательной комиссии Тверской области;</w:t>
      </w:r>
    </w:p>
    <w:p w:rsidR="00B04F6E" w:rsidRPr="00275E99" w:rsidRDefault="00B04F6E" w:rsidP="00B04F6E">
      <w:pPr>
        <w:pStyle w:val="a6"/>
        <w:numPr>
          <w:ilvl w:val="0"/>
          <w:numId w:val="1"/>
        </w:numPr>
        <w:tabs>
          <w:tab w:val="left" w:pos="1545"/>
        </w:tabs>
        <w:kinsoku w:val="0"/>
        <w:overflowPunct w:val="0"/>
        <w:autoSpaceDE w:val="0"/>
        <w:autoSpaceDN w:val="0"/>
        <w:adjustRightInd w:val="0"/>
        <w:spacing w:line="360" w:lineRule="auto"/>
        <w:jc w:val="both"/>
        <w:rPr>
          <w:sz w:val="28"/>
          <w:szCs w:val="28"/>
        </w:rPr>
      </w:pPr>
      <w:r w:rsidRPr="00275E99">
        <w:rPr>
          <w:sz w:val="28"/>
          <w:szCs w:val="28"/>
        </w:rPr>
        <w:t>работы, авторы которых являются членами Конкурсной комиссии;</w:t>
      </w:r>
    </w:p>
    <w:p w:rsidR="00B04F6E" w:rsidRPr="00275E99" w:rsidRDefault="00B04F6E" w:rsidP="00B04F6E">
      <w:pPr>
        <w:pStyle w:val="a6"/>
        <w:numPr>
          <w:ilvl w:val="0"/>
          <w:numId w:val="1"/>
        </w:numPr>
        <w:tabs>
          <w:tab w:val="left" w:pos="1545"/>
        </w:tabs>
        <w:kinsoku w:val="0"/>
        <w:overflowPunct w:val="0"/>
        <w:autoSpaceDE w:val="0"/>
        <w:autoSpaceDN w:val="0"/>
        <w:adjustRightInd w:val="0"/>
        <w:spacing w:line="360" w:lineRule="auto"/>
        <w:jc w:val="both"/>
        <w:rPr>
          <w:sz w:val="28"/>
          <w:szCs w:val="28"/>
        </w:rPr>
      </w:pPr>
      <w:r w:rsidRPr="00275E99">
        <w:rPr>
          <w:sz w:val="28"/>
          <w:szCs w:val="28"/>
        </w:rPr>
        <w:t>работы, авторы которых не соответствуют требованиям настоящего Положения;</w:t>
      </w:r>
    </w:p>
    <w:p w:rsidR="00B04F6E" w:rsidRPr="00275E99" w:rsidRDefault="00B04F6E" w:rsidP="00B04F6E">
      <w:pPr>
        <w:pStyle w:val="a6"/>
        <w:numPr>
          <w:ilvl w:val="0"/>
          <w:numId w:val="1"/>
        </w:numPr>
        <w:tabs>
          <w:tab w:val="left" w:pos="1545"/>
        </w:tabs>
        <w:kinsoku w:val="0"/>
        <w:overflowPunct w:val="0"/>
        <w:autoSpaceDE w:val="0"/>
        <w:autoSpaceDN w:val="0"/>
        <w:adjustRightInd w:val="0"/>
        <w:spacing w:line="360" w:lineRule="auto"/>
        <w:jc w:val="both"/>
        <w:rPr>
          <w:sz w:val="28"/>
          <w:szCs w:val="28"/>
        </w:rPr>
      </w:pPr>
      <w:r w:rsidRPr="00275E99">
        <w:rPr>
          <w:sz w:val="28"/>
          <w:szCs w:val="28"/>
        </w:rPr>
        <w:t>работы, не соответствующие целям Всероссийского конкурса.</w:t>
      </w:r>
    </w:p>
    <w:p w:rsidR="00B04F6E" w:rsidRPr="00424BB4" w:rsidRDefault="00B04F6E" w:rsidP="00B04F6E">
      <w:pPr>
        <w:tabs>
          <w:tab w:val="left" w:pos="1555"/>
        </w:tabs>
        <w:kinsoku w:val="0"/>
        <w:overflowPunct w:val="0"/>
        <w:autoSpaceDE w:val="0"/>
        <w:autoSpaceDN w:val="0"/>
        <w:adjustRightInd w:val="0"/>
        <w:spacing w:line="360" w:lineRule="auto"/>
        <w:ind w:firstLine="709"/>
        <w:jc w:val="both"/>
        <w:rPr>
          <w:sz w:val="28"/>
          <w:szCs w:val="28"/>
        </w:rPr>
      </w:pPr>
      <w:r w:rsidRPr="00424BB4">
        <w:rPr>
          <w:sz w:val="28"/>
          <w:szCs w:val="28"/>
        </w:rPr>
        <w:t>2.4. Автор (коллектив авторов) вправе представить на региональный этап Всероссийского конкурса не более одной работы в одной номинации.</w:t>
      </w:r>
    </w:p>
    <w:p w:rsidR="00B04F6E" w:rsidRPr="00424BB4" w:rsidRDefault="00B04F6E" w:rsidP="00B04F6E">
      <w:pPr>
        <w:tabs>
          <w:tab w:val="left" w:pos="1545"/>
        </w:tabs>
        <w:kinsoku w:val="0"/>
        <w:overflowPunct w:val="0"/>
        <w:autoSpaceDE w:val="0"/>
        <w:autoSpaceDN w:val="0"/>
        <w:adjustRightInd w:val="0"/>
        <w:spacing w:line="360" w:lineRule="auto"/>
        <w:ind w:firstLine="709"/>
        <w:jc w:val="both"/>
        <w:rPr>
          <w:sz w:val="28"/>
          <w:szCs w:val="28"/>
        </w:rPr>
      </w:pPr>
      <w:r w:rsidRPr="00424BB4">
        <w:rPr>
          <w:sz w:val="28"/>
          <w:szCs w:val="28"/>
        </w:rPr>
        <w:t xml:space="preserve">2.5. Автор (коллектив авторов) вправе в любое время проведения </w:t>
      </w:r>
      <w:r>
        <w:rPr>
          <w:sz w:val="28"/>
          <w:szCs w:val="28"/>
        </w:rPr>
        <w:t>р</w:t>
      </w:r>
      <w:r w:rsidRPr="00424BB4">
        <w:rPr>
          <w:sz w:val="28"/>
          <w:szCs w:val="28"/>
        </w:rPr>
        <w:t xml:space="preserve">егионального этапа Всероссийского конкурса отказаться от участия в нем, уведомив об этом избирательную комиссию </w:t>
      </w:r>
      <w:r>
        <w:rPr>
          <w:sz w:val="28"/>
          <w:szCs w:val="28"/>
        </w:rPr>
        <w:t>Тверской</w:t>
      </w:r>
      <w:r w:rsidRPr="00424BB4">
        <w:rPr>
          <w:sz w:val="28"/>
          <w:szCs w:val="28"/>
        </w:rPr>
        <w:t xml:space="preserve"> области, путем направления на электронный адрес: </w:t>
      </w:r>
      <w:hyperlink r:id="rId9" w:history="1">
        <w:r w:rsidRPr="00C625C0">
          <w:rPr>
            <w:rStyle w:val="a7"/>
            <w:sz w:val="28"/>
            <w:szCs w:val="28"/>
          </w:rPr>
          <w:t>iksrf692@fci.ru</w:t>
        </w:r>
      </w:hyperlink>
      <w:r>
        <w:rPr>
          <w:sz w:val="28"/>
          <w:szCs w:val="28"/>
        </w:rPr>
        <w:t xml:space="preserve"> </w:t>
      </w:r>
      <w:r w:rsidRPr="00424BB4">
        <w:rPr>
          <w:sz w:val="28"/>
          <w:szCs w:val="28"/>
        </w:rPr>
        <w:t>отсканированного собственноручно написанного заявления. После такого уведомления работа не учитывается при проведении регионального этапа Всероссийского конкурса и подведении его итогов. Указанное заявление отзыву не подлежит.</w:t>
      </w:r>
    </w:p>
    <w:p w:rsidR="00B04F6E" w:rsidRDefault="00B04F6E" w:rsidP="00B04F6E">
      <w:pPr>
        <w:kinsoku w:val="0"/>
        <w:overflowPunct w:val="0"/>
        <w:autoSpaceDE w:val="0"/>
        <w:autoSpaceDN w:val="0"/>
        <w:adjustRightInd w:val="0"/>
        <w:spacing w:before="240" w:after="240" w:line="360" w:lineRule="auto"/>
        <w:ind w:left="142" w:firstLine="567"/>
        <w:jc w:val="both"/>
        <w:rPr>
          <w:sz w:val="28"/>
          <w:szCs w:val="28"/>
        </w:rPr>
      </w:pPr>
      <w:r w:rsidRPr="00424BB4">
        <w:rPr>
          <w:b/>
          <w:sz w:val="28"/>
          <w:szCs w:val="28"/>
        </w:rPr>
        <w:t>3. Номинации регионального этапа Всероссийского конкурса</w:t>
      </w:r>
      <w:r>
        <w:rPr>
          <w:sz w:val="28"/>
          <w:szCs w:val="28"/>
        </w:rPr>
        <w:t xml:space="preserve"> </w:t>
      </w:r>
    </w:p>
    <w:p w:rsidR="00B04F6E" w:rsidRPr="00424BB4" w:rsidRDefault="00B04F6E" w:rsidP="00B04F6E">
      <w:pPr>
        <w:kinsoku w:val="0"/>
        <w:overflowPunct w:val="0"/>
        <w:autoSpaceDE w:val="0"/>
        <w:autoSpaceDN w:val="0"/>
        <w:adjustRightInd w:val="0"/>
        <w:spacing w:before="240" w:after="240" w:line="360" w:lineRule="auto"/>
        <w:ind w:left="142" w:firstLine="567"/>
        <w:jc w:val="both"/>
        <w:rPr>
          <w:sz w:val="28"/>
          <w:szCs w:val="28"/>
        </w:rPr>
      </w:pPr>
      <w:r w:rsidRPr="00424BB4">
        <w:rPr>
          <w:sz w:val="28"/>
          <w:szCs w:val="28"/>
        </w:rPr>
        <w:t>3.1. </w:t>
      </w:r>
      <w:r>
        <w:rPr>
          <w:sz w:val="28"/>
          <w:szCs w:val="28"/>
        </w:rPr>
        <w:t xml:space="preserve">Номинации регионального этапа, содержание и требования к работам в каждой номинации соответствуют номинациям </w:t>
      </w:r>
      <w:r w:rsidRPr="00424BB4">
        <w:rPr>
          <w:sz w:val="28"/>
          <w:szCs w:val="28"/>
        </w:rPr>
        <w:t>Всероссийского конкурса</w:t>
      </w:r>
      <w:r>
        <w:rPr>
          <w:sz w:val="28"/>
          <w:szCs w:val="28"/>
        </w:rPr>
        <w:t xml:space="preserve"> (п.3 Положения о Всероссийском конкурсе):</w:t>
      </w:r>
    </w:p>
    <w:p w:rsidR="00B04F6E" w:rsidRPr="00424BB4" w:rsidRDefault="00B04F6E" w:rsidP="00B04F6E">
      <w:pPr>
        <w:tabs>
          <w:tab w:val="left" w:pos="1545"/>
        </w:tabs>
        <w:kinsoku w:val="0"/>
        <w:overflowPunct w:val="0"/>
        <w:autoSpaceDE w:val="0"/>
        <w:autoSpaceDN w:val="0"/>
        <w:adjustRightInd w:val="0"/>
        <w:spacing w:line="360" w:lineRule="auto"/>
        <w:ind w:firstLine="709"/>
        <w:jc w:val="both"/>
        <w:rPr>
          <w:sz w:val="28"/>
          <w:szCs w:val="28"/>
        </w:rPr>
      </w:pPr>
      <w:r w:rsidRPr="00424BB4">
        <w:rPr>
          <w:sz w:val="28"/>
          <w:szCs w:val="28"/>
        </w:rPr>
        <w:t>«Лучшее информационно-разъяснительное мероприятие»;</w:t>
      </w:r>
    </w:p>
    <w:p w:rsidR="00B04F6E" w:rsidRPr="00424BB4" w:rsidRDefault="00B04F6E" w:rsidP="00B04F6E">
      <w:pPr>
        <w:tabs>
          <w:tab w:val="left" w:pos="1545"/>
        </w:tabs>
        <w:kinsoku w:val="0"/>
        <w:overflowPunct w:val="0"/>
        <w:autoSpaceDE w:val="0"/>
        <w:autoSpaceDN w:val="0"/>
        <w:adjustRightInd w:val="0"/>
        <w:spacing w:line="360" w:lineRule="auto"/>
        <w:ind w:firstLine="709"/>
        <w:jc w:val="both"/>
        <w:rPr>
          <w:sz w:val="28"/>
          <w:szCs w:val="28"/>
        </w:rPr>
      </w:pPr>
      <w:r w:rsidRPr="00424BB4">
        <w:rPr>
          <w:sz w:val="28"/>
          <w:szCs w:val="28"/>
        </w:rPr>
        <w:t>«Лучший информационно-разъяснительный материал»;</w:t>
      </w:r>
    </w:p>
    <w:p w:rsidR="00B04F6E" w:rsidRDefault="00B04F6E" w:rsidP="00B04F6E">
      <w:pPr>
        <w:tabs>
          <w:tab w:val="left" w:pos="1545"/>
        </w:tabs>
        <w:kinsoku w:val="0"/>
        <w:overflowPunct w:val="0"/>
        <w:autoSpaceDE w:val="0"/>
        <w:autoSpaceDN w:val="0"/>
        <w:adjustRightInd w:val="0"/>
        <w:spacing w:line="360" w:lineRule="auto"/>
        <w:ind w:firstLine="709"/>
        <w:jc w:val="both"/>
        <w:rPr>
          <w:sz w:val="28"/>
          <w:szCs w:val="28"/>
        </w:rPr>
      </w:pPr>
      <w:r w:rsidRPr="00424BB4">
        <w:rPr>
          <w:sz w:val="28"/>
          <w:szCs w:val="28"/>
        </w:rPr>
        <w:lastRenderedPageBreak/>
        <w:t>«Лучший информационно-разъяснительный Интернет-ресурс (проект)»</w:t>
      </w:r>
      <w:r>
        <w:rPr>
          <w:sz w:val="28"/>
          <w:szCs w:val="28"/>
        </w:rPr>
        <w:t>;</w:t>
      </w:r>
    </w:p>
    <w:p w:rsidR="00B04F6E" w:rsidRPr="00424BB4" w:rsidRDefault="00B04F6E" w:rsidP="00B04F6E">
      <w:pPr>
        <w:tabs>
          <w:tab w:val="left" w:pos="1545"/>
        </w:tabs>
        <w:kinsoku w:val="0"/>
        <w:overflowPunct w:val="0"/>
        <w:autoSpaceDE w:val="0"/>
        <w:autoSpaceDN w:val="0"/>
        <w:adjustRightInd w:val="0"/>
        <w:spacing w:line="360" w:lineRule="auto"/>
        <w:ind w:firstLine="709"/>
        <w:jc w:val="both"/>
        <w:rPr>
          <w:sz w:val="28"/>
          <w:szCs w:val="28"/>
        </w:rPr>
      </w:pPr>
      <w:r w:rsidRPr="00424BB4">
        <w:rPr>
          <w:sz w:val="28"/>
          <w:szCs w:val="28"/>
        </w:rPr>
        <w:t>«Лучший информационно-разъяснительный проект</w:t>
      </w:r>
      <w:r>
        <w:rPr>
          <w:sz w:val="28"/>
          <w:szCs w:val="28"/>
        </w:rPr>
        <w:t xml:space="preserve"> для людей с нарушениями зрения</w:t>
      </w:r>
      <w:r w:rsidRPr="00424BB4">
        <w:rPr>
          <w:sz w:val="28"/>
          <w:szCs w:val="28"/>
        </w:rPr>
        <w:t>».</w:t>
      </w:r>
    </w:p>
    <w:p w:rsidR="00B04F6E" w:rsidRPr="00424BB4" w:rsidRDefault="00B04F6E" w:rsidP="00B04F6E">
      <w:pPr>
        <w:tabs>
          <w:tab w:val="left" w:pos="1545"/>
        </w:tabs>
        <w:kinsoku w:val="0"/>
        <w:overflowPunct w:val="0"/>
        <w:autoSpaceDE w:val="0"/>
        <w:autoSpaceDN w:val="0"/>
        <w:adjustRightInd w:val="0"/>
        <w:spacing w:line="360" w:lineRule="auto"/>
        <w:ind w:firstLine="709"/>
        <w:jc w:val="both"/>
        <w:rPr>
          <w:sz w:val="28"/>
          <w:szCs w:val="28"/>
        </w:rPr>
      </w:pPr>
      <w:r w:rsidRPr="00424BB4">
        <w:rPr>
          <w:sz w:val="28"/>
          <w:szCs w:val="28"/>
        </w:rPr>
        <w:t>3.</w:t>
      </w:r>
      <w:r>
        <w:rPr>
          <w:sz w:val="28"/>
          <w:szCs w:val="28"/>
        </w:rPr>
        <w:t>2</w:t>
      </w:r>
      <w:r w:rsidRPr="00424BB4">
        <w:rPr>
          <w:sz w:val="28"/>
          <w:szCs w:val="28"/>
        </w:rPr>
        <w:t xml:space="preserve">. Оценка работ осуществляется в соответствии </w:t>
      </w:r>
      <w:r w:rsidRPr="00424BB4">
        <w:rPr>
          <w:sz w:val="28"/>
          <w:szCs w:val="28"/>
        </w:rPr>
        <w:br/>
        <w:t>с</w:t>
      </w:r>
      <w:r>
        <w:rPr>
          <w:sz w:val="28"/>
          <w:szCs w:val="28"/>
        </w:rPr>
        <w:t xml:space="preserve"> критериями оценки конкурсных работ, определенных Положением о Всероссийском конкурсе (приложения №1.1-№1.4 к Положению о Всероссийском конкурсе)</w:t>
      </w:r>
      <w:r w:rsidRPr="008F0106">
        <w:rPr>
          <w:sz w:val="28"/>
          <w:szCs w:val="28"/>
        </w:rPr>
        <w:t>.</w:t>
      </w:r>
    </w:p>
    <w:p w:rsidR="00B04F6E" w:rsidRPr="00424BB4" w:rsidRDefault="00B04F6E" w:rsidP="00B04F6E">
      <w:pPr>
        <w:spacing w:before="240" w:after="240"/>
        <w:jc w:val="center"/>
        <w:rPr>
          <w:b/>
          <w:sz w:val="28"/>
          <w:szCs w:val="28"/>
        </w:rPr>
      </w:pPr>
      <w:r w:rsidRPr="00424BB4">
        <w:rPr>
          <w:b/>
          <w:sz w:val="28"/>
          <w:szCs w:val="28"/>
        </w:rPr>
        <w:t>4. Порядок и сроки проведения регионального этапа Всероссийского конкурса</w:t>
      </w:r>
    </w:p>
    <w:p w:rsidR="00B04F6E" w:rsidRPr="00424BB4" w:rsidRDefault="00B04F6E" w:rsidP="00B04F6E">
      <w:pPr>
        <w:spacing w:line="360" w:lineRule="auto"/>
        <w:ind w:firstLine="709"/>
        <w:jc w:val="both"/>
        <w:rPr>
          <w:sz w:val="28"/>
          <w:szCs w:val="28"/>
        </w:rPr>
      </w:pPr>
      <w:r w:rsidRPr="00424BB4">
        <w:rPr>
          <w:sz w:val="28"/>
          <w:szCs w:val="28"/>
        </w:rPr>
        <w:t xml:space="preserve">4.1. Региональный этап Всероссийского конкурса проводится </w:t>
      </w:r>
      <w:r w:rsidRPr="00424BB4">
        <w:rPr>
          <w:sz w:val="28"/>
          <w:szCs w:val="28"/>
          <w:shd w:val="clear" w:color="auto" w:fill="FFFFFF"/>
        </w:rPr>
        <w:t xml:space="preserve">со дня принятия </w:t>
      </w:r>
      <w:r w:rsidRPr="00424BB4">
        <w:rPr>
          <w:sz w:val="28"/>
          <w:szCs w:val="28"/>
        </w:rPr>
        <w:t>Центральной избирательной комиссией Российской Федерации Положения о</w:t>
      </w:r>
      <w:r w:rsidRPr="00424BB4">
        <w:rPr>
          <w:bCs/>
          <w:sz w:val="28"/>
          <w:szCs w:val="28"/>
        </w:rPr>
        <w:t xml:space="preserve"> Всероссийском конкурсе </w:t>
      </w:r>
      <w:r w:rsidRPr="00424BB4">
        <w:rPr>
          <w:sz w:val="28"/>
          <w:szCs w:val="28"/>
          <w:shd w:val="clear" w:color="auto" w:fill="FFFFFF"/>
        </w:rPr>
        <w:t>и завершается не позднее 1</w:t>
      </w:r>
      <w:r>
        <w:rPr>
          <w:sz w:val="28"/>
          <w:szCs w:val="28"/>
          <w:shd w:val="clear" w:color="auto" w:fill="FFFFFF"/>
        </w:rPr>
        <w:t>8</w:t>
      </w:r>
      <w:r w:rsidRPr="00424BB4">
        <w:rPr>
          <w:sz w:val="28"/>
          <w:szCs w:val="28"/>
          <w:shd w:val="clear" w:color="auto" w:fill="FFFFFF"/>
        </w:rPr>
        <w:t xml:space="preserve"> октября </w:t>
      </w:r>
      <w:r>
        <w:rPr>
          <w:sz w:val="28"/>
          <w:szCs w:val="28"/>
          <w:shd w:val="clear" w:color="auto" w:fill="FFFFFF"/>
        </w:rPr>
        <w:t>2024</w:t>
      </w:r>
      <w:r w:rsidRPr="00424BB4">
        <w:rPr>
          <w:sz w:val="28"/>
          <w:szCs w:val="28"/>
          <w:shd w:val="clear" w:color="auto" w:fill="FFFFFF"/>
        </w:rPr>
        <w:t xml:space="preserve"> года.</w:t>
      </w:r>
      <w:r w:rsidRPr="00424BB4">
        <w:rPr>
          <w:sz w:val="28"/>
          <w:szCs w:val="28"/>
        </w:rPr>
        <w:tab/>
      </w:r>
    </w:p>
    <w:p w:rsidR="00B04F6E" w:rsidRPr="00424BB4" w:rsidRDefault="00B04F6E" w:rsidP="00B04F6E">
      <w:pPr>
        <w:spacing w:line="360" w:lineRule="auto"/>
        <w:ind w:firstLine="709"/>
        <w:jc w:val="both"/>
        <w:rPr>
          <w:sz w:val="28"/>
          <w:szCs w:val="28"/>
        </w:rPr>
      </w:pPr>
      <w:r w:rsidRPr="00424BB4">
        <w:rPr>
          <w:sz w:val="28"/>
          <w:szCs w:val="28"/>
        </w:rPr>
        <w:t xml:space="preserve">4.2. Региональный этап Всероссийского конкурса включает в себя прием работ, их оценку и отбор для участия в федеральном этапе Всероссийского конкурса. </w:t>
      </w:r>
    </w:p>
    <w:p w:rsidR="00B04F6E" w:rsidRDefault="00B04F6E" w:rsidP="00B04F6E">
      <w:pPr>
        <w:spacing w:line="360" w:lineRule="auto"/>
        <w:ind w:firstLine="709"/>
        <w:jc w:val="both"/>
        <w:rPr>
          <w:sz w:val="28"/>
          <w:szCs w:val="28"/>
        </w:rPr>
      </w:pPr>
      <w:r>
        <w:rPr>
          <w:sz w:val="28"/>
          <w:szCs w:val="28"/>
        </w:rPr>
        <w:t>4</w:t>
      </w:r>
      <w:r w:rsidRPr="00424BB4">
        <w:rPr>
          <w:sz w:val="28"/>
          <w:szCs w:val="28"/>
        </w:rPr>
        <w:t>.3. Для участия в региональном этапе Всероссийского конкурса работнику библиотеки необходимо подготовить конкурсную работу в одной из номин</w:t>
      </w:r>
      <w:r>
        <w:rPr>
          <w:sz w:val="28"/>
          <w:szCs w:val="28"/>
        </w:rPr>
        <w:t>аций, предусмотренных пунктом 3 Положения о Всероссийском конкурсе</w:t>
      </w:r>
      <w:r w:rsidRPr="00424BB4">
        <w:rPr>
          <w:sz w:val="28"/>
          <w:szCs w:val="28"/>
        </w:rPr>
        <w:t>.</w:t>
      </w:r>
    </w:p>
    <w:p w:rsidR="00B04F6E" w:rsidRPr="00424BB4" w:rsidRDefault="00B04F6E" w:rsidP="00B04F6E">
      <w:pPr>
        <w:spacing w:line="360" w:lineRule="auto"/>
        <w:ind w:firstLine="709"/>
        <w:jc w:val="both"/>
        <w:rPr>
          <w:sz w:val="28"/>
          <w:szCs w:val="28"/>
        </w:rPr>
      </w:pPr>
      <w:r>
        <w:rPr>
          <w:sz w:val="28"/>
          <w:szCs w:val="28"/>
        </w:rPr>
        <w:t>4.4. К</w:t>
      </w:r>
      <w:r w:rsidRPr="00424BB4">
        <w:rPr>
          <w:sz w:val="28"/>
          <w:szCs w:val="28"/>
        </w:rPr>
        <w:t>онкурсн</w:t>
      </w:r>
      <w:r>
        <w:rPr>
          <w:sz w:val="28"/>
          <w:szCs w:val="28"/>
        </w:rPr>
        <w:t>ые</w:t>
      </w:r>
      <w:r w:rsidRPr="00424BB4">
        <w:rPr>
          <w:sz w:val="28"/>
          <w:szCs w:val="28"/>
        </w:rPr>
        <w:t xml:space="preserve"> работ</w:t>
      </w:r>
      <w:r>
        <w:rPr>
          <w:sz w:val="28"/>
          <w:szCs w:val="28"/>
        </w:rPr>
        <w:t xml:space="preserve">ы, а также прилагаемые материалы должны быть оформлены в соответствии с требованием Положения </w:t>
      </w:r>
      <w:r w:rsidRPr="00424BB4">
        <w:rPr>
          <w:sz w:val="28"/>
          <w:szCs w:val="28"/>
        </w:rPr>
        <w:t>Всероссийского конкурса</w:t>
      </w:r>
      <w:r>
        <w:rPr>
          <w:sz w:val="28"/>
          <w:szCs w:val="28"/>
        </w:rPr>
        <w:t xml:space="preserve"> и Приложений к Положению о Всероссийском конкурсе. </w:t>
      </w:r>
    </w:p>
    <w:p w:rsidR="00B04F6E" w:rsidRPr="00424BB4" w:rsidRDefault="00B04F6E" w:rsidP="00B04F6E">
      <w:pPr>
        <w:spacing w:line="360" w:lineRule="auto"/>
        <w:ind w:firstLine="709"/>
        <w:jc w:val="both"/>
        <w:rPr>
          <w:sz w:val="28"/>
          <w:szCs w:val="28"/>
        </w:rPr>
      </w:pPr>
      <w:r w:rsidRPr="00424BB4">
        <w:rPr>
          <w:sz w:val="28"/>
          <w:szCs w:val="28"/>
        </w:rPr>
        <w:t>4.</w:t>
      </w:r>
      <w:r>
        <w:rPr>
          <w:sz w:val="28"/>
          <w:szCs w:val="28"/>
        </w:rPr>
        <w:t>5</w:t>
      </w:r>
      <w:r w:rsidRPr="00424BB4">
        <w:rPr>
          <w:sz w:val="28"/>
          <w:szCs w:val="28"/>
        </w:rPr>
        <w:t xml:space="preserve">. Автор (коллектив авторов) в срок не ранее </w:t>
      </w:r>
      <w:r>
        <w:rPr>
          <w:sz w:val="28"/>
          <w:szCs w:val="28"/>
        </w:rPr>
        <w:t>8</w:t>
      </w:r>
      <w:r w:rsidRPr="00424BB4">
        <w:rPr>
          <w:sz w:val="28"/>
          <w:szCs w:val="28"/>
        </w:rPr>
        <w:t xml:space="preserve"> сентября и не позднее </w:t>
      </w:r>
      <w:r>
        <w:rPr>
          <w:sz w:val="28"/>
          <w:szCs w:val="28"/>
        </w:rPr>
        <w:t>18</w:t>
      </w:r>
      <w:r w:rsidRPr="00424BB4">
        <w:rPr>
          <w:sz w:val="28"/>
          <w:szCs w:val="28"/>
        </w:rPr>
        <w:t xml:space="preserve"> сентября </w:t>
      </w:r>
      <w:r>
        <w:rPr>
          <w:sz w:val="28"/>
          <w:szCs w:val="28"/>
        </w:rPr>
        <w:t>2024</w:t>
      </w:r>
      <w:r w:rsidRPr="00424BB4">
        <w:rPr>
          <w:sz w:val="28"/>
          <w:szCs w:val="28"/>
        </w:rPr>
        <w:t xml:space="preserve"> года должен представить в избирательную комиссию </w:t>
      </w:r>
      <w:r>
        <w:rPr>
          <w:sz w:val="28"/>
          <w:szCs w:val="28"/>
        </w:rPr>
        <w:t>Тверской</w:t>
      </w:r>
      <w:r w:rsidRPr="00424BB4">
        <w:rPr>
          <w:sz w:val="28"/>
          <w:szCs w:val="28"/>
        </w:rPr>
        <w:t xml:space="preserve"> области или направить на почтовый адрес избирательной комиссии </w:t>
      </w:r>
      <w:r>
        <w:rPr>
          <w:sz w:val="28"/>
          <w:szCs w:val="28"/>
        </w:rPr>
        <w:t>Тверской</w:t>
      </w:r>
      <w:r w:rsidRPr="00424BB4">
        <w:rPr>
          <w:sz w:val="28"/>
          <w:szCs w:val="28"/>
        </w:rPr>
        <w:t xml:space="preserve"> области </w:t>
      </w:r>
      <w:r>
        <w:rPr>
          <w:sz w:val="28"/>
          <w:szCs w:val="28"/>
        </w:rPr>
        <w:t>1701</w:t>
      </w:r>
      <w:r w:rsidRPr="00424BB4">
        <w:rPr>
          <w:sz w:val="28"/>
          <w:szCs w:val="28"/>
        </w:rPr>
        <w:t xml:space="preserve">00 г. </w:t>
      </w:r>
      <w:r>
        <w:rPr>
          <w:sz w:val="28"/>
          <w:szCs w:val="28"/>
        </w:rPr>
        <w:t>Тверь</w:t>
      </w:r>
      <w:r w:rsidRPr="00424BB4">
        <w:rPr>
          <w:sz w:val="28"/>
          <w:szCs w:val="28"/>
        </w:rPr>
        <w:t xml:space="preserve">, </w:t>
      </w:r>
      <w:r>
        <w:rPr>
          <w:sz w:val="28"/>
          <w:szCs w:val="28"/>
        </w:rPr>
        <w:t>п</w:t>
      </w:r>
      <w:r w:rsidRPr="00424BB4">
        <w:rPr>
          <w:sz w:val="28"/>
          <w:szCs w:val="28"/>
        </w:rPr>
        <w:t>л</w:t>
      </w:r>
      <w:r>
        <w:rPr>
          <w:sz w:val="28"/>
          <w:szCs w:val="28"/>
        </w:rPr>
        <w:t>. Святого Благоверного Князя Михаила Тверского</w:t>
      </w:r>
      <w:r w:rsidRPr="00424BB4">
        <w:rPr>
          <w:sz w:val="28"/>
          <w:szCs w:val="28"/>
        </w:rPr>
        <w:t xml:space="preserve">, д. </w:t>
      </w:r>
      <w:r>
        <w:rPr>
          <w:sz w:val="28"/>
          <w:szCs w:val="28"/>
        </w:rPr>
        <w:t>5, каб.131</w:t>
      </w:r>
      <w:r w:rsidRPr="00424BB4">
        <w:rPr>
          <w:sz w:val="28"/>
          <w:szCs w:val="28"/>
        </w:rPr>
        <w:t>:</w:t>
      </w:r>
    </w:p>
    <w:p w:rsidR="00B04F6E" w:rsidRPr="00275E99" w:rsidRDefault="00B04F6E" w:rsidP="00B04F6E">
      <w:pPr>
        <w:pStyle w:val="a6"/>
        <w:numPr>
          <w:ilvl w:val="0"/>
          <w:numId w:val="2"/>
        </w:numPr>
        <w:spacing w:line="360" w:lineRule="auto"/>
        <w:jc w:val="both"/>
        <w:rPr>
          <w:sz w:val="28"/>
          <w:szCs w:val="28"/>
        </w:rPr>
      </w:pPr>
      <w:r w:rsidRPr="00275E99">
        <w:rPr>
          <w:sz w:val="28"/>
          <w:szCs w:val="28"/>
        </w:rPr>
        <w:lastRenderedPageBreak/>
        <w:t>копию страниц паспорта, содержащих сведения о фамилии, имени, отчестве (при наличии);</w:t>
      </w:r>
    </w:p>
    <w:p w:rsidR="00B04F6E" w:rsidRPr="00275E99" w:rsidRDefault="00B04F6E" w:rsidP="00B04F6E">
      <w:pPr>
        <w:pStyle w:val="a6"/>
        <w:numPr>
          <w:ilvl w:val="0"/>
          <w:numId w:val="2"/>
        </w:numPr>
        <w:spacing w:line="360" w:lineRule="auto"/>
        <w:jc w:val="both"/>
        <w:rPr>
          <w:sz w:val="28"/>
          <w:szCs w:val="28"/>
        </w:rPr>
      </w:pPr>
      <w:proofErr w:type="gramStart"/>
      <w:r w:rsidRPr="00275E99">
        <w:rPr>
          <w:sz w:val="28"/>
          <w:szCs w:val="28"/>
        </w:rPr>
        <w:t>конкурсную работу на бумажном и электронном носителях, оформленную в соответствии с требованиями, предусмотренными </w:t>
      </w:r>
      <w:hyperlink r:id="rId10" w:anchor="/document/406640267/entry/15100" w:history="1">
        <w:r w:rsidRPr="00275E99">
          <w:rPr>
            <w:sz w:val="28"/>
            <w:szCs w:val="28"/>
          </w:rPr>
          <w:t>приложениями №</w:t>
        </w:r>
      </w:hyperlink>
      <w:r>
        <w:t xml:space="preserve"> </w:t>
      </w:r>
      <w:r w:rsidRPr="00275E99">
        <w:rPr>
          <w:sz w:val="28"/>
          <w:szCs w:val="28"/>
        </w:rPr>
        <w:t>5.1 и № 5.2 к Положению о Всероссийском конкурсе, с титульным листом, оформленным в соответствии с </w:t>
      </w:r>
      <w:hyperlink r:id="rId11" w:anchor="/document/406640267/entry/15300" w:history="1">
        <w:r w:rsidRPr="00275E99">
          <w:rPr>
            <w:sz w:val="28"/>
            <w:szCs w:val="28"/>
          </w:rPr>
          <w:t>приложением № 5.3</w:t>
        </w:r>
      </w:hyperlink>
      <w:r w:rsidRPr="00275E99">
        <w:rPr>
          <w:sz w:val="28"/>
          <w:szCs w:val="28"/>
        </w:rPr>
        <w:t xml:space="preserve"> к Положению о Всероссийском конкурсе;</w:t>
      </w:r>
      <w:proofErr w:type="gramEnd"/>
    </w:p>
    <w:p w:rsidR="00B04F6E" w:rsidRPr="00275E99" w:rsidRDefault="00B04F6E" w:rsidP="00B04F6E">
      <w:pPr>
        <w:pStyle w:val="a6"/>
        <w:numPr>
          <w:ilvl w:val="0"/>
          <w:numId w:val="2"/>
        </w:numPr>
        <w:spacing w:line="360" w:lineRule="auto"/>
        <w:jc w:val="both"/>
        <w:rPr>
          <w:sz w:val="28"/>
          <w:szCs w:val="28"/>
        </w:rPr>
      </w:pPr>
      <w:r w:rsidRPr="00275E99">
        <w:rPr>
          <w:sz w:val="28"/>
          <w:szCs w:val="28"/>
        </w:rPr>
        <w:t>документ, подтверждающий соответствие автора конкурсной работы требованиям </w:t>
      </w:r>
      <w:hyperlink r:id="rId12" w:anchor="/document/406640267/entry/1300" w:history="1">
        <w:r w:rsidRPr="00275E99">
          <w:rPr>
            <w:sz w:val="28"/>
            <w:szCs w:val="28"/>
          </w:rPr>
          <w:t>раздела 2</w:t>
        </w:r>
      </w:hyperlink>
      <w:r w:rsidRPr="00275E99">
        <w:rPr>
          <w:sz w:val="28"/>
          <w:szCs w:val="28"/>
        </w:rPr>
        <w:t> настоящего Положения (справка с места работы);</w:t>
      </w:r>
    </w:p>
    <w:p w:rsidR="00B04F6E" w:rsidRPr="00275E99" w:rsidRDefault="00B04F6E" w:rsidP="00B04F6E">
      <w:pPr>
        <w:pStyle w:val="a6"/>
        <w:numPr>
          <w:ilvl w:val="0"/>
          <w:numId w:val="2"/>
        </w:numPr>
        <w:spacing w:line="360" w:lineRule="auto"/>
        <w:jc w:val="both"/>
        <w:rPr>
          <w:sz w:val="28"/>
          <w:szCs w:val="28"/>
        </w:rPr>
      </w:pPr>
      <w:r w:rsidRPr="00275E99">
        <w:rPr>
          <w:sz w:val="28"/>
          <w:szCs w:val="28"/>
        </w:rPr>
        <w:t>заявку на участие в Конкурсе, подписанную руководителем библиотеки (приложение № 2.2 к Положению о Всероссийском конкурсе);</w:t>
      </w:r>
    </w:p>
    <w:p w:rsidR="00B04F6E" w:rsidRPr="00275E99" w:rsidRDefault="00B04F6E" w:rsidP="00B04F6E">
      <w:pPr>
        <w:pStyle w:val="a6"/>
        <w:numPr>
          <w:ilvl w:val="0"/>
          <w:numId w:val="2"/>
        </w:numPr>
        <w:spacing w:line="360" w:lineRule="auto"/>
        <w:jc w:val="both"/>
        <w:rPr>
          <w:sz w:val="28"/>
          <w:szCs w:val="28"/>
        </w:rPr>
      </w:pPr>
      <w:r w:rsidRPr="00275E99">
        <w:rPr>
          <w:sz w:val="28"/>
          <w:szCs w:val="28"/>
        </w:rPr>
        <w:t>оригинал согласия на обработку персональных данных (</w:t>
      </w:r>
      <w:hyperlink r:id="rId13" w:anchor="/document/406640267/entry/14000" w:history="1">
        <w:r w:rsidRPr="00275E99">
          <w:rPr>
            <w:sz w:val="28"/>
            <w:szCs w:val="28"/>
          </w:rPr>
          <w:t>приложение № 4</w:t>
        </w:r>
      </w:hyperlink>
      <w:r w:rsidRPr="00275E99">
        <w:rPr>
          <w:sz w:val="28"/>
          <w:szCs w:val="28"/>
        </w:rPr>
        <w:t> к Положению о Всероссийском конкурсе);</w:t>
      </w:r>
    </w:p>
    <w:p w:rsidR="00B04F6E" w:rsidRPr="00275E99" w:rsidRDefault="00B04F6E" w:rsidP="00B04F6E">
      <w:pPr>
        <w:pStyle w:val="a6"/>
        <w:numPr>
          <w:ilvl w:val="0"/>
          <w:numId w:val="2"/>
        </w:numPr>
        <w:spacing w:line="360" w:lineRule="auto"/>
        <w:jc w:val="both"/>
        <w:rPr>
          <w:sz w:val="28"/>
          <w:szCs w:val="28"/>
        </w:rPr>
      </w:pPr>
      <w:r w:rsidRPr="00275E99">
        <w:rPr>
          <w:sz w:val="28"/>
          <w:szCs w:val="28"/>
        </w:rPr>
        <w:t>оригинал согласия на обработку персональных данных, разрешенных для распространения (</w:t>
      </w:r>
      <w:hyperlink r:id="rId14" w:anchor="/document/406640267/entry/17000" w:history="1">
        <w:r w:rsidRPr="00275E99">
          <w:rPr>
            <w:sz w:val="28"/>
            <w:szCs w:val="28"/>
          </w:rPr>
          <w:t>приложения № 7.1</w:t>
        </w:r>
      </w:hyperlink>
      <w:r w:rsidRPr="00275E99">
        <w:rPr>
          <w:sz w:val="28"/>
          <w:szCs w:val="28"/>
        </w:rPr>
        <w:t xml:space="preserve"> и № 7.2 к Положению о Всероссийском конкурсе);</w:t>
      </w:r>
    </w:p>
    <w:p w:rsidR="00B04F6E" w:rsidRPr="00275E99" w:rsidRDefault="00B04F6E" w:rsidP="00B04F6E">
      <w:pPr>
        <w:pStyle w:val="a6"/>
        <w:numPr>
          <w:ilvl w:val="0"/>
          <w:numId w:val="2"/>
        </w:numPr>
        <w:spacing w:line="360" w:lineRule="auto"/>
        <w:jc w:val="both"/>
        <w:rPr>
          <w:sz w:val="28"/>
          <w:szCs w:val="28"/>
        </w:rPr>
      </w:pPr>
      <w:r w:rsidRPr="00275E99">
        <w:rPr>
          <w:sz w:val="28"/>
          <w:szCs w:val="28"/>
        </w:rPr>
        <w:t>видеофайл с интервью на электронном носителе, записанный в соответствии с требованиями, предусмотренными </w:t>
      </w:r>
      <w:hyperlink r:id="rId15" w:anchor="/document/406640267/entry/13000" w:history="1">
        <w:r w:rsidRPr="00275E99">
          <w:rPr>
            <w:sz w:val="28"/>
            <w:szCs w:val="28"/>
          </w:rPr>
          <w:t>приложением № 3</w:t>
        </w:r>
      </w:hyperlink>
      <w:r w:rsidRPr="00275E99">
        <w:rPr>
          <w:sz w:val="28"/>
          <w:szCs w:val="28"/>
        </w:rPr>
        <w:t> к Положению о Всероссийском конкурсе.</w:t>
      </w:r>
    </w:p>
    <w:p w:rsidR="00B04F6E" w:rsidRPr="00424BB4" w:rsidRDefault="00B04F6E" w:rsidP="00B04F6E">
      <w:pPr>
        <w:spacing w:line="360" w:lineRule="auto"/>
        <w:ind w:firstLine="709"/>
        <w:jc w:val="both"/>
        <w:rPr>
          <w:sz w:val="28"/>
          <w:szCs w:val="28"/>
        </w:rPr>
      </w:pPr>
      <w:r w:rsidRPr="00424BB4">
        <w:rPr>
          <w:sz w:val="28"/>
          <w:szCs w:val="28"/>
        </w:rPr>
        <w:t>В случае подачи заявки на участие в региональном этапе Всероссийского конкурса от коллектива авторов документ, подтверждающий соответствие автора конкурсной работы требованиям настоящего Положения, представляется на каждого участника отдельно, согласия на обработку персональных данных заполняются каждым участником авторского коллектива отдельно.</w:t>
      </w:r>
    </w:p>
    <w:p w:rsidR="00B04F6E" w:rsidRPr="00424BB4" w:rsidRDefault="00B04F6E" w:rsidP="00B04F6E">
      <w:pPr>
        <w:spacing w:line="360" w:lineRule="auto"/>
        <w:ind w:firstLine="709"/>
        <w:jc w:val="both"/>
        <w:rPr>
          <w:sz w:val="28"/>
          <w:szCs w:val="28"/>
        </w:rPr>
      </w:pPr>
      <w:r w:rsidRPr="00424BB4">
        <w:rPr>
          <w:sz w:val="28"/>
          <w:szCs w:val="28"/>
        </w:rPr>
        <w:lastRenderedPageBreak/>
        <w:t>Конкурсная работа (описание конкурсной работы), представленная на бумажном носителе, должна быть идентична конкурсной работе (описанию конкурсной работы), представленной в электронной форме.</w:t>
      </w:r>
    </w:p>
    <w:p w:rsidR="00B04F6E" w:rsidRPr="00424BB4" w:rsidRDefault="00B04F6E" w:rsidP="00B04F6E">
      <w:pPr>
        <w:spacing w:line="360" w:lineRule="auto"/>
        <w:ind w:firstLine="709"/>
        <w:jc w:val="both"/>
        <w:rPr>
          <w:sz w:val="28"/>
          <w:szCs w:val="28"/>
        </w:rPr>
      </w:pPr>
      <w:r w:rsidRPr="00424BB4">
        <w:rPr>
          <w:sz w:val="28"/>
          <w:szCs w:val="28"/>
        </w:rPr>
        <w:t xml:space="preserve">Лица, не направившие конкурсную работу в установленный срок и не предоставившие соответствующие документы, к участию в региональном этапе Всероссийского конкурса не допускаются. </w:t>
      </w:r>
    </w:p>
    <w:p w:rsidR="00B04F6E" w:rsidRPr="00424BB4" w:rsidRDefault="00B04F6E" w:rsidP="00B04F6E">
      <w:pPr>
        <w:spacing w:line="360" w:lineRule="auto"/>
        <w:ind w:firstLine="709"/>
        <w:jc w:val="both"/>
        <w:rPr>
          <w:sz w:val="28"/>
          <w:szCs w:val="28"/>
        </w:rPr>
      </w:pPr>
      <w:r w:rsidRPr="00424BB4">
        <w:rPr>
          <w:sz w:val="28"/>
          <w:szCs w:val="28"/>
        </w:rPr>
        <w:t>Материалы, направленные для участия в</w:t>
      </w:r>
      <w:r>
        <w:rPr>
          <w:sz w:val="28"/>
          <w:szCs w:val="28"/>
        </w:rPr>
        <w:t xml:space="preserve">о </w:t>
      </w:r>
      <w:r w:rsidRPr="00424BB4">
        <w:rPr>
          <w:sz w:val="28"/>
          <w:szCs w:val="28"/>
        </w:rPr>
        <w:t>Всероссийск</w:t>
      </w:r>
      <w:r>
        <w:rPr>
          <w:sz w:val="28"/>
          <w:szCs w:val="28"/>
        </w:rPr>
        <w:t>ом</w:t>
      </w:r>
      <w:r w:rsidRPr="00424BB4">
        <w:rPr>
          <w:sz w:val="28"/>
          <w:szCs w:val="28"/>
        </w:rPr>
        <w:t xml:space="preserve"> </w:t>
      </w:r>
      <w:r>
        <w:rPr>
          <w:sz w:val="28"/>
          <w:szCs w:val="28"/>
        </w:rPr>
        <w:t>конкурсе</w:t>
      </w:r>
      <w:r w:rsidRPr="00424BB4">
        <w:rPr>
          <w:sz w:val="28"/>
          <w:szCs w:val="28"/>
        </w:rPr>
        <w:t>, не возвращаются.</w:t>
      </w:r>
    </w:p>
    <w:p w:rsidR="00B04F6E" w:rsidRPr="00424BB4" w:rsidRDefault="00B04F6E" w:rsidP="00B04F6E">
      <w:pPr>
        <w:spacing w:line="360" w:lineRule="auto"/>
        <w:ind w:firstLine="709"/>
        <w:jc w:val="both"/>
        <w:rPr>
          <w:sz w:val="28"/>
          <w:szCs w:val="28"/>
        </w:rPr>
      </w:pPr>
      <w:r w:rsidRPr="00424BB4">
        <w:rPr>
          <w:sz w:val="28"/>
          <w:szCs w:val="28"/>
        </w:rPr>
        <w:t xml:space="preserve">Представление работы для участия </w:t>
      </w:r>
      <w:proofErr w:type="gramStart"/>
      <w:r w:rsidRPr="00424BB4">
        <w:rPr>
          <w:sz w:val="28"/>
          <w:szCs w:val="28"/>
        </w:rPr>
        <w:t>в</w:t>
      </w:r>
      <w:proofErr w:type="gramEnd"/>
      <w:r w:rsidRPr="00424BB4">
        <w:rPr>
          <w:sz w:val="28"/>
          <w:szCs w:val="28"/>
        </w:rPr>
        <w:t xml:space="preserve"> Всероссийск</w:t>
      </w:r>
      <w:r>
        <w:rPr>
          <w:sz w:val="28"/>
          <w:szCs w:val="28"/>
        </w:rPr>
        <w:t>ом конкурсе</w:t>
      </w:r>
      <w:r w:rsidRPr="00424BB4">
        <w:rPr>
          <w:sz w:val="28"/>
          <w:szCs w:val="28"/>
        </w:rPr>
        <w:t xml:space="preserve"> явля</w:t>
      </w:r>
      <w:r>
        <w:rPr>
          <w:sz w:val="28"/>
          <w:szCs w:val="28"/>
        </w:rPr>
        <w:t>ю</w:t>
      </w:r>
      <w:r w:rsidRPr="00424BB4">
        <w:rPr>
          <w:sz w:val="28"/>
          <w:szCs w:val="28"/>
        </w:rPr>
        <w:t>тся согласием автора (коллектива авторов) на то, что конкурсная работа с указанием имени автора (соавторов) может быть обнародована и использована в деятельности ЦИК России, РЦОИТ при ЦИК России, ФЦИ при ЦИК России и избирательных комиссий субъектов Российской Федерации без выплаты какого-либо вознаграждения.</w:t>
      </w:r>
    </w:p>
    <w:p w:rsidR="00B04F6E" w:rsidRPr="00424BB4" w:rsidRDefault="00B04F6E" w:rsidP="00B04F6E">
      <w:pPr>
        <w:spacing w:line="360" w:lineRule="auto"/>
        <w:ind w:firstLine="709"/>
        <w:jc w:val="both"/>
        <w:rPr>
          <w:sz w:val="28"/>
          <w:szCs w:val="28"/>
        </w:rPr>
      </w:pPr>
      <w:r w:rsidRPr="00424BB4">
        <w:rPr>
          <w:sz w:val="28"/>
          <w:szCs w:val="28"/>
        </w:rPr>
        <w:t>4.</w:t>
      </w:r>
      <w:r>
        <w:rPr>
          <w:sz w:val="28"/>
          <w:szCs w:val="28"/>
        </w:rPr>
        <w:t>6</w:t>
      </w:r>
      <w:r w:rsidRPr="00424BB4">
        <w:rPr>
          <w:sz w:val="28"/>
          <w:szCs w:val="28"/>
        </w:rPr>
        <w:t>. Конкурсная комиссия проводит оценку и отбор лучших конкурсных работ, набравших максимальное количество баллов.</w:t>
      </w:r>
    </w:p>
    <w:p w:rsidR="00B04F6E" w:rsidRPr="00424BB4" w:rsidRDefault="00B04F6E" w:rsidP="00B04F6E">
      <w:pPr>
        <w:spacing w:line="360" w:lineRule="auto"/>
        <w:ind w:firstLine="709"/>
        <w:jc w:val="both"/>
        <w:rPr>
          <w:sz w:val="28"/>
          <w:szCs w:val="28"/>
        </w:rPr>
      </w:pPr>
      <w:r w:rsidRPr="00424BB4">
        <w:rPr>
          <w:sz w:val="28"/>
          <w:szCs w:val="28"/>
        </w:rPr>
        <w:t>4.</w:t>
      </w:r>
      <w:r>
        <w:rPr>
          <w:sz w:val="28"/>
          <w:szCs w:val="28"/>
        </w:rPr>
        <w:t>7</w:t>
      </w:r>
      <w:r w:rsidRPr="00424BB4">
        <w:rPr>
          <w:sz w:val="28"/>
          <w:szCs w:val="28"/>
        </w:rPr>
        <w:t>. При оценке и отборе работ Конкурсная комиссия руководствуется</w:t>
      </w:r>
    </w:p>
    <w:p w:rsidR="00B04F6E" w:rsidRPr="00424BB4" w:rsidRDefault="00B04F6E" w:rsidP="00B04F6E">
      <w:pPr>
        <w:spacing w:line="360" w:lineRule="auto"/>
        <w:jc w:val="both"/>
        <w:rPr>
          <w:sz w:val="28"/>
          <w:szCs w:val="28"/>
        </w:rPr>
      </w:pPr>
      <w:r w:rsidRPr="00424BB4">
        <w:rPr>
          <w:sz w:val="28"/>
          <w:szCs w:val="28"/>
        </w:rPr>
        <w:t xml:space="preserve"> </w:t>
      </w:r>
      <w:r>
        <w:rPr>
          <w:sz w:val="28"/>
          <w:szCs w:val="28"/>
        </w:rPr>
        <w:t>П</w:t>
      </w:r>
      <w:r w:rsidRPr="00424BB4">
        <w:rPr>
          <w:sz w:val="28"/>
          <w:szCs w:val="28"/>
        </w:rPr>
        <w:t>оложени</w:t>
      </w:r>
      <w:r>
        <w:rPr>
          <w:sz w:val="28"/>
          <w:szCs w:val="28"/>
        </w:rPr>
        <w:t>ем о Всероссийском конкурсе</w:t>
      </w:r>
      <w:r w:rsidRPr="00424BB4">
        <w:rPr>
          <w:sz w:val="28"/>
          <w:szCs w:val="28"/>
        </w:rPr>
        <w:t>;</w:t>
      </w:r>
    </w:p>
    <w:p w:rsidR="00B04F6E" w:rsidRPr="004E46CD" w:rsidRDefault="00B04F6E" w:rsidP="00B04F6E">
      <w:pPr>
        <w:spacing w:line="360" w:lineRule="auto"/>
        <w:ind w:firstLine="709"/>
        <w:jc w:val="both"/>
        <w:rPr>
          <w:sz w:val="28"/>
          <w:szCs w:val="28"/>
        </w:rPr>
      </w:pPr>
      <w:r w:rsidRPr="00424BB4">
        <w:rPr>
          <w:sz w:val="28"/>
          <w:szCs w:val="28"/>
        </w:rPr>
        <w:t xml:space="preserve">4.7. </w:t>
      </w:r>
      <w:r>
        <w:rPr>
          <w:sz w:val="28"/>
          <w:szCs w:val="28"/>
        </w:rPr>
        <w:t>Авторы конкурсных работ, отобранных на региональном этапе к участию во Всероссийском конкурсе, являются призерами регионального этапа Всероссийского конкурса.</w:t>
      </w:r>
    </w:p>
    <w:p w:rsidR="00B04F6E" w:rsidRPr="00424BB4" w:rsidRDefault="00B04F6E" w:rsidP="00B04F6E">
      <w:pPr>
        <w:spacing w:before="240" w:after="240" w:line="360" w:lineRule="auto"/>
        <w:jc w:val="center"/>
        <w:rPr>
          <w:b/>
          <w:sz w:val="28"/>
          <w:szCs w:val="28"/>
        </w:rPr>
      </w:pPr>
      <w:r w:rsidRPr="00424BB4">
        <w:rPr>
          <w:b/>
          <w:sz w:val="28"/>
          <w:szCs w:val="28"/>
        </w:rPr>
        <w:t>5. Подведение итогов регионального этапа Всероссийского конкурса</w:t>
      </w:r>
    </w:p>
    <w:p w:rsidR="00B04F6E" w:rsidRPr="00424BB4" w:rsidRDefault="00B04F6E" w:rsidP="00B04F6E">
      <w:pPr>
        <w:tabs>
          <w:tab w:val="left" w:pos="1545"/>
        </w:tabs>
        <w:kinsoku w:val="0"/>
        <w:overflowPunct w:val="0"/>
        <w:spacing w:line="360" w:lineRule="auto"/>
        <w:ind w:firstLine="709"/>
        <w:contextualSpacing/>
        <w:jc w:val="both"/>
        <w:rPr>
          <w:sz w:val="28"/>
          <w:szCs w:val="28"/>
        </w:rPr>
      </w:pPr>
      <w:r w:rsidRPr="00424BB4">
        <w:rPr>
          <w:sz w:val="28"/>
          <w:szCs w:val="28"/>
        </w:rPr>
        <w:t xml:space="preserve">5.1. В целях оценки, отбора и подведения итогов регионального этапа Всероссийского конкурса избирательная комиссия </w:t>
      </w:r>
      <w:r>
        <w:rPr>
          <w:sz w:val="28"/>
          <w:szCs w:val="28"/>
        </w:rPr>
        <w:t>Тверской</w:t>
      </w:r>
      <w:r w:rsidRPr="00424BB4">
        <w:rPr>
          <w:sz w:val="28"/>
          <w:szCs w:val="28"/>
        </w:rPr>
        <w:t xml:space="preserve"> области формирует Конкурсную комиссию из представителей министерства культуры </w:t>
      </w:r>
      <w:r>
        <w:rPr>
          <w:sz w:val="28"/>
          <w:szCs w:val="28"/>
        </w:rPr>
        <w:t>Тверской</w:t>
      </w:r>
      <w:r w:rsidRPr="00424BB4">
        <w:rPr>
          <w:sz w:val="28"/>
          <w:szCs w:val="28"/>
        </w:rPr>
        <w:t xml:space="preserve"> области (по согласованию), членов избирательной комиссии </w:t>
      </w:r>
      <w:r>
        <w:rPr>
          <w:sz w:val="28"/>
          <w:szCs w:val="28"/>
        </w:rPr>
        <w:t>Тверской</w:t>
      </w:r>
      <w:r w:rsidRPr="00424BB4">
        <w:rPr>
          <w:sz w:val="28"/>
          <w:szCs w:val="28"/>
        </w:rPr>
        <w:t xml:space="preserve"> области, сотрудников аппарата избирательной комиссии </w:t>
      </w:r>
      <w:r>
        <w:rPr>
          <w:sz w:val="28"/>
          <w:szCs w:val="28"/>
        </w:rPr>
        <w:t>Тверской</w:t>
      </w:r>
      <w:r w:rsidRPr="00424BB4">
        <w:rPr>
          <w:sz w:val="28"/>
          <w:szCs w:val="28"/>
        </w:rPr>
        <w:t xml:space="preserve"> области. </w:t>
      </w:r>
    </w:p>
    <w:p w:rsidR="00B04F6E" w:rsidRPr="00424BB4" w:rsidRDefault="00B04F6E" w:rsidP="00B04F6E">
      <w:pPr>
        <w:spacing w:line="360" w:lineRule="auto"/>
        <w:ind w:firstLine="720"/>
        <w:jc w:val="both"/>
        <w:rPr>
          <w:sz w:val="28"/>
          <w:szCs w:val="28"/>
        </w:rPr>
      </w:pPr>
      <w:r w:rsidRPr="00424BB4">
        <w:rPr>
          <w:sz w:val="28"/>
          <w:szCs w:val="28"/>
        </w:rPr>
        <w:lastRenderedPageBreak/>
        <w:t xml:space="preserve">5.2. Состав Конкурсной комиссии утверждается постановлением избирательной комиссии </w:t>
      </w:r>
      <w:r>
        <w:rPr>
          <w:sz w:val="28"/>
          <w:szCs w:val="28"/>
        </w:rPr>
        <w:t>Тверской</w:t>
      </w:r>
      <w:r w:rsidRPr="00424BB4">
        <w:rPr>
          <w:sz w:val="28"/>
          <w:szCs w:val="28"/>
        </w:rPr>
        <w:t xml:space="preserve"> области.</w:t>
      </w:r>
    </w:p>
    <w:p w:rsidR="00B04F6E" w:rsidRPr="00424BB4" w:rsidRDefault="00B04F6E" w:rsidP="00B04F6E">
      <w:pPr>
        <w:spacing w:line="360" w:lineRule="auto"/>
        <w:ind w:firstLine="720"/>
        <w:jc w:val="both"/>
        <w:rPr>
          <w:sz w:val="28"/>
          <w:szCs w:val="28"/>
        </w:rPr>
      </w:pPr>
      <w:r w:rsidRPr="00424BB4">
        <w:rPr>
          <w:sz w:val="28"/>
          <w:szCs w:val="28"/>
        </w:rPr>
        <w:t xml:space="preserve">5.3. Председателем Конкурсной комиссии является (по должности) председатель избирательной комиссии </w:t>
      </w:r>
      <w:r>
        <w:rPr>
          <w:sz w:val="28"/>
          <w:szCs w:val="28"/>
        </w:rPr>
        <w:t>Тверской</w:t>
      </w:r>
      <w:r w:rsidRPr="00424BB4">
        <w:rPr>
          <w:sz w:val="28"/>
          <w:szCs w:val="28"/>
        </w:rPr>
        <w:t xml:space="preserve"> области.</w:t>
      </w:r>
    </w:p>
    <w:p w:rsidR="00B04F6E" w:rsidRPr="00424BB4" w:rsidRDefault="00B04F6E" w:rsidP="00B04F6E">
      <w:pPr>
        <w:spacing w:line="360" w:lineRule="auto"/>
        <w:ind w:firstLine="720"/>
        <w:jc w:val="both"/>
        <w:rPr>
          <w:sz w:val="28"/>
          <w:szCs w:val="28"/>
        </w:rPr>
      </w:pPr>
      <w:r w:rsidRPr="00424BB4">
        <w:rPr>
          <w:sz w:val="28"/>
          <w:szCs w:val="28"/>
        </w:rPr>
        <w:t xml:space="preserve">5.4. Секретарем Конкурсной комиссии является (по должности) </w:t>
      </w:r>
      <w:r>
        <w:rPr>
          <w:sz w:val="28"/>
          <w:szCs w:val="28"/>
        </w:rPr>
        <w:t>руководитель отдела взаимодействия с участниками избирательного процесса в аппарате</w:t>
      </w:r>
      <w:r w:rsidRPr="00424BB4">
        <w:rPr>
          <w:sz w:val="28"/>
          <w:szCs w:val="28"/>
        </w:rPr>
        <w:t xml:space="preserve"> избирательной комиссии </w:t>
      </w:r>
      <w:r>
        <w:rPr>
          <w:sz w:val="28"/>
          <w:szCs w:val="28"/>
        </w:rPr>
        <w:t>Тверской</w:t>
      </w:r>
      <w:r w:rsidRPr="00424BB4">
        <w:rPr>
          <w:sz w:val="28"/>
          <w:szCs w:val="28"/>
        </w:rPr>
        <w:t xml:space="preserve"> области.</w:t>
      </w:r>
    </w:p>
    <w:p w:rsidR="00B04F6E" w:rsidRPr="00424BB4" w:rsidRDefault="00B04F6E" w:rsidP="00B04F6E">
      <w:pPr>
        <w:spacing w:line="360" w:lineRule="auto"/>
        <w:ind w:firstLine="709"/>
        <w:jc w:val="both"/>
        <w:rPr>
          <w:sz w:val="28"/>
          <w:szCs w:val="28"/>
        </w:rPr>
      </w:pPr>
      <w:r w:rsidRPr="00424BB4">
        <w:rPr>
          <w:sz w:val="28"/>
          <w:szCs w:val="28"/>
        </w:rPr>
        <w:t xml:space="preserve">5.5. Заседание Конкурсной комиссии считается правомочным, если в нем принимает участие большинство ее членов. </w:t>
      </w:r>
    </w:p>
    <w:p w:rsidR="00B04F6E" w:rsidRPr="00424BB4" w:rsidRDefault="00B04F6E" w:rsidP="00B04F6E">
      <w:pPr>
        <w:spacing w:line="360" w:lineRule="auto"/>
        <w:ind w:firstLine="709"/>
        <w:jc w:val="both"/>
        <w:rPr>
          <w:sz w:val="28"/>
          <w:szCs w:val="28"/>
        </w:rPr>
      </w:pPr>
      <w:r w:rsidRPr="00424BB4">
        <w:rPr>
          <w:sz w:val="28"/>
          <w:szCs w:val="28"/>
        </w:rPr>
        <w:t>5.6. Решение Конкурсной комиссии принимается открытым голосованием большинством голосов от числа ее членов, присутствующих на заседании Конкурсной комиссии. При равенстве голосов голос председателя является решающим.</w:t>
      </w:r>
    </w:p>
    <w:p w:rsidR="00B04F6E" w:rsidRPr="00424BB4" w:rsidRDefault="00B04F6E" w:rsidP="00B04F6E">
      <w:pPr>
        <w:spacing w:line="360" w:lineRule="auto"/>
        <w:ind w:firstLine="709"/>
        <w:jc w:val="both"/>
        <w:rPr>
          <w:sz w:val="25"/>
          <w:szCs w:val="25"/>
          <w:shd w:val="clear" w:color="auto" w:fill="FFFFFF"/>
        </w:rPr>
      </w:pPr>
      <w:r w:rsidRPr="00424BB4">
        <w:rPr>
          <w:sz w:val="28"/>
          <w:szCs w:val="28"/>
        </w:rPr>
        <w:t xml:space="preserve">5.7. Конкурсная комиссия определяет </w:t>
      </w:r>
      <w:r>
        <w:rPr>
          <w:sz w:val="28"/>
          <w:szCs w:val="28"/>
        </w:rPr>
        <w:t>призеров</w:t>
      </w:r>
      <w:r w:rsidRPr="00424BB4">
        <w:rPr>
          <w:sz w:val="28"/>
          <w:szCs w:val="28"/>
        </w:rPr>
        <w:t xml:space="preserve"> регионального этапа Всероссийского конкурса в каждой номинации по сумме полученных баллов.</w:t>
      </w:r>
      <w:r w:rsidRPr="00424BB4">
        <w:rPr>
          <w:sz w:val="25"/>
          <w:szCs w:val="25"/>
          <w:shd w:val="clear" w:color="auto" w:fill="FFFFFF"/>
        </w:rPr>
        <w:t xml:space="preserve"> </w:t>
      </w:r>
    </w:p>
    <w:p w:rsidR="00B04F6E" w:rsidRPr="00424BB4" w:rsidRDefault="00B04F6E" w:rsidP="00B04F6E">
      <w:pPr>
        <w:spacing w:line="360" w:lineRule="auto"/>
        <w:ind w:firstLine="709"/>
        <w:jc w:val="both"/>
        <w:rPr>
          <w:sz w:val="28"/>
          <w:szCs w:val="28"/>
        </w:rPr>
      </w:pPr>
      <w:r w:rsidRPr="00424BB4">
        <w:rPr>
          <w:sz w:val="28"/>
          <w:szCs w:val="28"/>
          <w:shd w:val="clear" w:color="auto" w:fill="FFFFFF"/>
        </w:rPr>
        <w:t>5.8</w:t>
      </w:r>
      <w:r w:rsidRPr="004E46CD">
        <w:rPr>
          <w:sz w:val="28"/>
          <w:szCs w:val="28"/>
          <w:shd w:val="clear" w:color="auto" w:fill="FFFFFF"/>
        </w:rPr>
        <w:t>. Не более пяти конкурсных работ, набравших наибольшее количество баллов,</w:t>
      </w:r>
      <w:r w:rsidRPr="00424BB4">
        <w:rPr>
          <w:sz w:val="28"/>
          <w:szCs w:val="28"/>
          <w:shd w:val="clear" w:color="auto" w:fill="FFFFFF"/>
        </w:rPr>
        <w:t xml:space="preserve"> не позднее </w:t>
      </w:r>
      <w:r>
        <w:rPr>
          <w:sz w:val="28"/>
          <w:szCs w:val="28"/>
          <w:shd w:val="clear" w:color="auto" w:fill="FFFFFF"/>
        </w:rPr>
        <w:t>18</w:t>
      </w:r>
      <w:r w:rsidRPr="00424BB4">
        <w:rPr>
          <w:sz w:val="28"/>
          <w:szCs w:val="28"/>
          <w:shd w:val="clear" w:color="auto" w:fill="FFFFFF"/>
        </w:rPr>
        <w:t xml:space="preserve"> октября </w:t>
      </w:r>
      <w:r>
        <w:rPr>
          <w:sz w:val="28"/>
          <w:szCs w:val="28"/>
          <w:shd w:val="clear" w:color="auto" w:fill="FFFFFF"/>
        </w:rPr>
        <w:t>2024</w:t>
      </w:r>
      <w:r w:rsidRPr="00424BB4">
        <w:rPr>
          <w:sz w:val="28"/>
          <w:szCs w:val="28"/>
          <w:shd w:val="clear" w:color="auto" w:fill="FFFFFF"/>
        </w:rPr>
        <w:t xml:space="preserve"> года направляются в РЦОИТ </w:t>
      </w:r>
      <w:proofErr w:type="gramStart"/>
      <w:r w:rsidRPr="00424BB4">
        <w:rPr>
          <w:sz w:val="28"/>
          <w:szCs w:val="28"/>
          <w:shd w:val="clear" w:color="auto" w:fill="FFFFFF"/>
        </w:rPr>
        <w:t>при</w:t>
      </w:r>
      <w:proofErr w:type="gramEnd"/>
      <w:r w:rsidRPr="00424BB4">
        <w:rPr>
          <w:sz w:val="28"/>
          <w:szCs w:val="28"/>
          <w:shd w:val="clear" w:color="auto" w:fill="FFFFFF"/>
        </w:rPr>
        <w:t xml:space="preserve"> </w:t>
      </w:r>
      <w:proofErr w:type="gramStart"/>
      <w:r w:rsidRPr="00424BB4">
        <w:rPr>
          <w:sz w:val="28"/>
          <w:szCs w:val="28"/>
          <w:shd w:val="clear" w:color="auto" w:fill="FFFFFF"/>
        </w:rPr>
        <w:t>ЦИК</w:t>
      </w:r>
      <w:proofErr w:type="gramEnd"/>
      <w:r w:rsidRPr="00424BB4">
        <w:rPr>
          <w:sz w:val="28"/>
          <w:szCs w:val="28"/>
          <w:shd w:val="clear" w:color="auto" w:fill="FFFFFF"/>
        </w:rPr>
        <w:t xml:space="preserve"> России для их последующего участия в федеральном этапе </w:t>
      </w:r>
      <w:r w:rsidRPr="00424BB4">
        <w:rPr>
          <w:sz w:val="28"/>
          <w:szCs w:val="28"/>
        </w:rPr>
        <w:t>Всероссийского</w:t>
      </w:r>
      <w:r w:rsidRPr="00424BB4">
        <w:rPr>
          <w:sz w:val="28"/>
          <w:szCs w:val="28"/>
          <w:shd w:val="clear" w:color="auto" w:fill="FFFFFF"/>
        </w:rPr>
        <w:t xml:space="preserve"> конкурса. </w:t>
      </w:r>
    </w:p>
    <w:p w:rsidR="00B04F6E" w:rsidRPr="00424BB4" w:rsidRDefault="00B04F6E" w:rsidP="00B04F6E">
      <w:pPr>
        <w:spacing w:line="360" w:lineRule="auto"/>
        <w:ind w:firstLine="567"/>
        <w:jc w:val="both"/>
        <w:rPr>
          <w:sz w:val="28"/>
          <w:szCs w:val="28"/>
        </w:rPr>
      </w:pPr>
      <w:r w:rsidRPr="00424BB4">
        <w:rPr>
          <w:sz w:val="28"/>
          <w:szCs w:val="28"/>
        </w:rPr>
        <w:t xml:space="preserve">5.9. С учетом качества представленных работ Конкурсная комиссия вправе принять решение не определять </w:t>
      </w:r>
      <w:r>
        <w:rPr>
          <w:sz w:val="28"/>
          <w:szCs w:val="28"/>
        </w:rPr>
        <w:t>призера</w:t>
      </w:r>
      <w:r w:rsidRPr="00424BB4">
        <w:rPr>
          <w:sz w:val="28"/>
          <w:szCs w:val="28"/>
        </w:rPr>
        <w:t xml:space="preserve"> </w:t>
      </w:r>
      <w:r w:rsidRPr="004E46CD">
        <w:rPr>
          <w:sz w:val="28"/>
          <w:szCs w:val="28"/>
        </w:rPr>
        <w:t>в какой-либо номинации (номинациях), принять решение о присуждении поощрительных мест.</w:t>
      </w:r>
      <w:r w:rsidRPr="00424BB4">
        <w:rPr>
          <w:sz w:val="28"/>
          <w:szCs w:val="28"/>
        </w:rPr>
        <w:t xml:space="preserve"> </w:t>
      </w:r>
    </w:p>
    <w:p w:rsidR="00B04F6E" w:rsidRPr="00424BB4" w:rsidRDefault="00B04F6E" w:rsidP="00B04F6E">
      <w:pPr>
        <w:spacing w:line="360" w:lineRule="auto"/>
        <w:ind w:firstLine="567"/>
        <w:jc w:val="both"/>
        <w:rPr>
          <w:sz w:val="28"/>
          <w:szCs w:val="28"/>
        </w:rPr>
      </w:pPr>
      <w:r w:rsidRPr="00424BB4">
        <w:rPr>
          <w:sz w:val="28"/>
          <w:szCs w:val="28"/>
        </w:rPr>
        <w:t xml:space="preserve">5.10. </w:t>
      </w:r>
      <w:r>
        <w:rPr>
          <w:sz w:val="28"/>
          <w:szCs w:val="28"/>
        </w:rPr>
        <w:t>Р</w:t>
      </w:r>
      <w:r w:rsidRPr="00424BB4">
        <w:rPr>
          <w:sz w:val="28"/>
          <w:szCs w:val="28"/>
        </w:rPr>
        <w:t xml:space="preserve">ешение Конкурсной комиссии </w:t>
      </w:r>
      <w:r>
        <w:rPr>
          <w:sz w:val="28"/>
          <w:szCs w:val="28"/>
        </w:rPr>
        <w:t>оформляется</w:t>
      </w:r>
      <w:r w:rsidRPr="00424BB4">
        <w:rPr>
          <w:sz w:val="28"/>
          <w:szCs w:val="28"/>
        </w:rPr>
        <w:t xml:space="preserve"> протокол</w:t>
      </w:r>
      <w:r>
        <w:rPr>
          <w:sz w:val="28"/>
          <w:szCs w:val="28"/>
        </w:rPr>
        <w:t>ом</w:t>
      </w:r>
      <w:r w:rsidRPr="00424BB4">
        <w:rPr>
          <w:sz w:val="28"/>
          <w:szCs w:val="28"/>
        </w:rPr>
        <w:t xml:space="preserve"> заседания Конкурсной комиссии, который подписывают председатель, секретарь и члены Конкурсной комиссии, принимавшие участие в голосовании. Протокол ведется и оформляется секретарем Конкурсной комиссии. </w:t>
      </w:r>
    </w:p>
    <w:p w:rsidR="00B04F6E" w:rsidRPr="00424BB4" w:rsidRDefault="00B04F6E" w:rsidP="00B04F6E">
      <w:pPr>
        <w:spacing w:line="360" w:lineRule="auto"/>
        <w:ind w:firstLine="567"/>
        <w:jc w:val="both"/>
        <w:rPr>
          <w:sz w:val="28"/>
          <w:szCs w:val="28"/>
        </w:rPr>
      </w:pPr>
      <w:r w:rsidRPr="00424BB4">
        <w:rPr>
          <w:sz w:val="28"/>
          <w:szCs w:val="28"/>
        </w:rPr>
        <w:t xml:space="preserve">5.11. Участники регионального этапа Всероссийского конкурса, не вошедшие в число </w:t>
      </w:r>
      <w:r>
        <w:rPr>
          <w:sz w:val="28"/>
          <w:szCs w:val="28"/>
        </w:rPr>
        <w:t>призеров</w:t>
      </w:r>
      <w:r w:rsidRPr="00424BB4">
        <w:rPr>
          <w:sz w:val="28"/>
          <w:szCs w:val="28"/>
        </w:rPr>
        <w:t>, по решению Конкурсной комиссии могут быть отмечены благодарственными письмами</w:t>
      </w:r>
      <w:r>
        <w:rPr>
          <w:sz w:val="28"/>
          <w:szCs w:val="28"/>
        </w:rPr>
        <w:t xml:space="preserve"> избирательной комиссии Тверской области</w:t>
      </w:r>
      <w:r w:rsidRPr="00424BB4">
        <w:rPr>
          <w:sz w:val="28"/>
          <w:szCs w:val="28"/>
        </w:rPr>
        <w:t>.</w:t>
      </w:r>
    </w:p>
    <w:p w:rsidR="00B04F6E" w:rsidRPr="00424BB4" w:rsidRDefault="00B04F6E" w:rsidP="00B04F6E">
      <w:pPr>
        <w:spacing w:line="360" w:lineRule="auto"/>
        <w:ind w:firstLine="567"/>
        <w:jc w:val="both"/>
        <w:rPr>
          <w:sz w:val="28"/>
          <w:szCs w:val="28"/>
        </w:rPr>
      </w:pPr>
      <w:r w:rsidRPr="00424BB4">
        <w:rPr>
          <w:sz w:val="28"/>
          <w:szCs w:val="28"/>
        </w:rPr>
        <w:lastRenderedPageBreak/>
        <w:t xml:space="preserve">5.12. На основании решения Конкурсной комиссии избирательная комиссия </w:t>
      </w:r>
      <w:r>
        <w:rPr>
          <w:sz w:val="28"/>
          <w:szCs w:val="28"/>
        </w:rPr>
        <w:t>Тверской</w:t>
      </w:r>
      <w:r w:rsidRPr="00424BB4">
        <w:rPr>
          <w:sz w:val="28"/>
          <w:szCs w:val="28"/>
        </w:rPr>
        <w:t xml:space="preserve"> области принимает постановление об итогах регионального этапа Всероссийского конкурса.</w:t>
      </w:r>
    </w:p>
    <w:p w:rsidR="00B04F6E" w:rsidRPr="00424BB4" w:rsidRDefault="00B04F6E" w:rsidP="00B04F6E">
      <w:pPr>
        <w:spacing w:line="360" w:lineRule="auto"/>
        <w:ind w:firstLine="567"/>
        <w:jc w:val="both"/>
        <w:rPr>
          <w:sz w:val="28"/>
          <w:szCs w:val="28"/>
        </w:rPr>
      </w:pPr>
      <w:r w:rsidRPr="00424BB4">
        <w:rPr>
          <w:sz w:val="28"/>
          <w:szCs w:val="28"/>
        </w:rPr>
        <w:t xml:space="preserve">5.13. Информация об итогах регионального этапа Всероссийского конкурса размещается на официальном сайте избирательной комиссии </w:t>
      </w:r>
      <w:r>
        <w:rPr>
          <w:sz w:val="28"/>
          <w:szCs w:val="28"/>
        </w:rPr>
        <w:t>Тверской</w:t>
      </w:r>
      <w:r w:rsidRPr="00424BB4">
        <w:rPr>
          <w:sz w:val="28"/>
          <w:szCs w:val="28"/>
        </w:rPr>
        <w:t xml:space="preserve"> области в сети «Интернет»: </w:t>
      </w:r>
      <w:hyperlink r:id="rId16" w:history="1">
        <w:r w:rsidRPr="00C625C0">
          <w:rPr>
            <w:rStyle w:val="a7"/>
            <w:sz w:val="28"/>
            <w:szCs w:val="28"/>
          </w:rPr>
          <w:t>www.</w:t>
        </w:r>
        <w:r w:rsidRPr="00C625C0">
          <w:rPr>
            <w:rStyle w:val="a7"/>
            <w:sz w:val="28"/>
            <w:szCs w:val="28"/>
            <w:lang w:val="en-US"/>
          </w:rPr>
          <w:t>tver</w:t>
        </w:r>
        <w:r w:rsidRPr="00C625C0">
          <w:rPr>
            <w:rStyle w:val="a7"/>
            <w:sz w:val="28"/>
            <w:szCs w:val="28"/>
          </w:rPr>
          <w:t>.izbirkom.ru</w:t>
        </w:r>
      </w:hyperlink>
      <w:r w:rsidRPr="00424BB4">
        <w:rPr>
          <w:sz w:val="28"/>
          <w:szCs w:val="28"/>
          <w:u w:val="single"/>
        </w:rPr>
        <w:t xml:space="preserve"> </w:t>
      </w:r>
      <w:r w:rsidRPr="00424BB4">
        <w:rPr>
          <w:sz w:val="28"/>
          <w:szCs w:val="28"/>
        </w:rPr>
        <w:t>в разделе «Обучение» в подразделе</w:t>
      </w:r>
      <w:r>
        <w:rPr>
          <w:sz w:val="28"/>
          <w:szCs w:val="28"/>
        </w:rPr>
        <w:t xml:space="preserve"> «Правовая культура»</w:t>
      </w:r>
      <w:r w:rsidRPr="00424BB4">
        <w:rPr>
          <w:sz w:val="28"/>
          <w:szCs w:val="28"/>
        </w:rPr>
        <w:t xml:space="preserve"> </w:t>
      </w:r>
      <w:r>
        <w:rPr>
          <w:sz w:val="28"/>
          <w:szCs w:val="28"/>
        </w:rPr>
        <w:t xml:space="preserve">в подразделе </w:t>
      </w:r>
      <w:r w:rsidRPr="00424BB4">
        <w:rPr>
          <w:sz w:val="28"/>
          <w:szCs w:val="28"/>
        </w:rPr>
        <w:t xml:space="preserve">«Конкурсы» и на официальных страницах избирательной комиссии </w:t>
      </w:r>
      <w:r>
        <w:rPr>
          <w:sz w:val="28"/>
          <w:szCs w:val="28"/>
        </w:rPr>
        <w:t>Тверской</w:t>
      </w:r>
      <w:r w:rsidRPr="00424BB4">
        <w:rPr>
          <w:sz w:val="28"/>
          <w:szCs w:val="28"/>
        </w:rPr>
        <w:t xml:space="preserve"> области в социальных сетях.</w:t>
      </w:r>
    </w:p>
    <w:p w:rsidR="00B04F6E" w:rsidRPr="00424BB4" w:rsidRDefault="00B04F6E" w:rsidP="00B04F6E">
      <w:pPr>
        <w:keepNext/>
        <w:widowControl w:val="0"/>
        <w:tabs>
          <w:tab w:val="left" w:pos="1296"/>
        </w:tabs>
        <w:kinsoku w:val="0"/>
        <w:overflowPunct w:val="0"/>
        <w:spacing w:before="240" w:after="240"/>
        <w:jc w:val="center"/>
        <w:outlineLvl w:val="0"/>
        <w:rPr>
          <w:b/>
          <w:sz w:val="28"/>
          <w:szCs w:val="28"/>
        </w:rPr>
      </w:pPr>
      <w:r w:rsidRPr="00424BB4">
        <w:rPr>
          <w:b/>
          <w:sz w:val="28"/>
          <w:szCs w:val="28"/>
        </w:rPr>
        <w:t xml:space="preserve">6. Награждение </w:t>
      </w:r>
      <w:r>
        <w:rPr>
          <w:b/>
          <w:sz w:val="28"/>
          <w:szCs w:val="28"/>
        </w:rPr>
        <w:t>призеров</w:t>
      </w:r>
      <w:r w:rsidRPr="00424BB4">
        <w:rPr>
          <w:b/>
          <w:sz w:val="28"/>
          <w:szCs w:val="28"/>
        </w:rPr>
        <w:t xml:space="preserve"> регионального этапа Всероссийского конкурса, поощрение участников</w:t>
      </w:r>
    </w:p>
    <w:p w:rsidR="00B04F6E" w:rsidRPr="004E46CD" w:rsidRDefault="00B04F6E" w:rsidP="00B04F6E">
      <w:pPr>
        <w:tabs>
          <w:tab w:val="left" w:pos="1545"/>
        </w:tabs>
        <w:kinsoku w:val="0"/>
        <w:overflowPunct w:val="0"/>
        <w:spacing w:line="360" w:lineRule="auto"/>
        <w:ind w:firstLine="709"/>
        <w:contextualSpacing/>
        <w:jc w:val="both"/>
        <w:rPr>
          <w:sz w:val="28"/>
          <w:szCs w:val="28"/>
        </w:rPr>
      </w:pPr>
      <w:r w:rsidRPr="004E46CD">
        <w:rPr>
          <w:sz w:val="28"/>
          <w:szCs w:val="28"/>
        </w:rPr>
        <w:t>6.1. </w:t>
      </w:r>
      <w:r>
        <w:rPr>
          <w:sz w:val="28"/>
          <w:szCs w:val="28"/>
        </w:rPr>
        <w:t>Призер</w:t>
      </w:r>
      <w:r w:rsidRPr="004E46CD">
        <w:rPr>
          <w:sz w:val="28"/>
          <w:szCs w:val="28"/>
        </w:rPr>
        <w:t xml:space="preserve"> в каждой номинации регионального этапа Всероссийского конкурса награждается дипломом и памятным сувениром.</w:t>
      </w:r>
    </w:p>
    <w:p w:rsidR="00B04F6E" w:rsidRPr="004E46CD" w:rsidRDefault="00B04F6E" w:rsidP="00B04F6E">
      <w:pPr>
        <w:spacing w:line="360" w:lineRule="auto"/>
        <w:ind w:firstLine="709"/>
        <w:jc w:val="both"/>
        <w:rPr>
          <w:sz w:val="28"/>
          <w:szCs w:val="28"/>
        </w:rPr>
      </w:pPr>
      <w:r w:rsidRPr="004E46CD">
        <w:rPr>
          <w:sz w:val="28"/>
          <w:szCs w:val="28"/>
        </w:rPr>
        <w:t xml:space="preserve">6.2. В случае </w:t>
      </w:r>
      <w:r>
        <w:rPr>
          <w:sz w:val="28"/>
          <w:szCs w:val="28"/>
        </w:rPr>
        <w:t>определения призером</w:t>
      </w:r>
      <w:r w:rsidRPr="004E46CD">
        <w:rPr>
          <w:sz w:val="28"/>
          <w:szCs w:val="28"/>
        </w:rPr>
        <w:t xml:space="preserve"> коллектив</w:t>
      </w:r>
      <w:r>
        <w:rPr>
          <w:sz w:val="28"/>
          <w:szCs w:val="28"/>
        </w:rPr>
        <w:t>а</w:t>
      </w:r>
      <w:r w:rsidRPr="004E46CD">
        <w:rPr>
          <w:sz w:val="28"/>
          <w:szCs w:val="28"/>
        </w:rPr>
        <w:t xml:space="preserve"> авторов</w:t>
      </w:r>
      <w:r>
        <w:rPr>
          <w:sz w:val="28"/>
          <w:szCs w:val="28"/>
        </w:rPr>
        <w:t>,</w:t>
      </w:r>
      <w:r w:rsidRPr="004E46CD">
        <w:rPr>
          <w:sz w:val="28"/>
          <w:szCs w:val="28"/>
        </w:rPr>
        <w:t xml:space="preserve"> авторский коллектив награждается одним дипломом и одним памятным сувениром избирательной комиссии Тверской области.</w:t>
      </w:r>
    </w:p>
    <w:p w:rsidR="00B04F6E" w:rsidRPr="00424BB4" w:rsidRDefault="00B04F6E" w:rsidP="00B04F6E">
      <w:pPr>
        <w:tabs>
          <w:tab w:val="left" w:pos="1545"/>
        </w:tabs>
        <w:kinsoku w:val="0"/>
        <w:overflowPunct w:val="0"/>
        <w:spacing w:line="360" w:lineRule="auto"/>
        <w:ind w:firstLine="709"/>
        <w:contextualSpacing/>
        <w:jc w:val="both"/>
        <w:rPr>
          <w:sz w:val="28"/>
          <w:szCs w:val="28"/>
        </w:rPr>
      </w:pPr>
      <w:r w:rsidRPr="004E46CD">
        <w:rPr>
          <w:sz w:val="28"/>
          <w:szCs w:val="28"/>
        </w:rPr>
        <w:t xml:space="preserve">6.3.  Церемония награждения </w:t>
      </w:r>
      <w:r>
        <w:rPr>
          <w:sz w:val="28"/>
          <w:szCs w:val="28"/>
        </w:rPr>
        <w:t>призеров</w:t>
      </w:r>
      <w:r w:rsidRPr="004E46CD">
        <w:rPr>
          <w:sz w:val="28"/>
          <w:szCs w:val="28"/>
        </w:rPr>
        <w:t xml:space="preserve"> Конкурса организуется избирательной комиссией Тверской области и проводится в торжественной обстановке.</w:t>
      </w:r>
      <w:r w:rsidRPr="00424BB4">
        <w:rPr>
          <w:sz w:val="28"/>
          <w:szCs w:val="28"/>
        </w:rPr>
        <w:t xml:space="preserve"> </w:t>
      </w:r>
    </w:p>
    <w:p w:rsidR="00B04F6E" w:rsidRPr="00424BB4" w:rsidRDefault="00B04F6E" w:rsidP="00B04F6E">
      <w:pPr>
        <w:spacing w:before="240" w:after="240"/>
        <w:contextualSpacing/>
        <w:jc w:val="center"/>
        <w:rPr>
          <w:sz w:val="28"/>
          <w:szCs w:val="28"/>
        </w:rPr>
      </w:pPr>
      <w:r w:rsidRPr="00424BB4">
        <w:rPr>
          <w:b/>
          <w:sz w:val="28"/>
          <w:szCs w:val="28"/>
        </w:rPr>
        <w:t>7. Финансовое обеспечение регионального этапа Всероссийского конкурса</w:t>
      </w:r>
      <w:r w:rsidRPr="00424BB4">
        <w:rPr>
          <w:sz w:val="28"/>
          <w:szCs w:val="28"/>
        </w:rPr>
        <w:t xml:space="preserve"> </w:t>
      </w:r>
    </w:p>
    <w:p w:rsidR="00B04F6E" w:rsidRPr="004E46CD" w:rsidRDefault="00B04F6E" w:rsidP="00B04F6E">
      <w:pPr>
        <w:spacing w:line="360" w:lineRule="auto"/>
        <w:ind w:firstLine="709"/>
        <w:contextualSpacing/>
        <w:jc w:val="both"/>
        <w:rPr>
          <w:sz w:val="28"/>
          <w:szCs w:val="28"/>
        </w:rPr>
      </w:pPr>
      <w:r w:rsidRPr="004E46CD">
        <w:rPr>
          <w:sz w:val="28"/>
          <w:szCs w:val="28"/>
        </w:rPr>
        <w:t>7.1. Финансовое обеспечение регионального этапа Всероссийского конкурса осуществляется за счет средств бюджета Тверской области, выделенных избирательной комиссии Тверской области.</w:t>
      </w:r>
      <w:r w:rsidRPr="004E46CD">
        <w:rPr>
          <w:sz w:val="28"/>
          <w:szCs w:val="28"/>
        </w:rPr>
        <w:tab/>
        <w:t xml:space="preserve"> </w:t>
      </w:r>
    </w:p>
    <w:p w:rsidR="00B04F6E" w:rsidRPr="00BE42EE" w:rsidRDefault="00B04F6E" w:rsidP="00B04F6E">
      <w:pPr>
        <w:tabs>
          <w:tab w:val="num" w:pos="567"/>
        </w:tabs>
        <w:spacing w:line="360" w:lineRule="auto"/>
        <w:ind w:right="-82" w:firstLine="709"/>
        <w:jc w:val="both"/>
      </w:pPr>
      <w:r w:rsidRPr="004E46CD">
        <w:rPr>
          <w:sz w:val="28"/>
          <w:szCs w:val="28"/>
        </w:rPr>
        <w:t>7.3. Расходы участников, связанные с участием в региональном этапе Всероссийского конкурса, осуществляются за счет средств направляющей стороны либо за счет собственных средств участников.</w:t>
      </w:r>
      <w:r w:rsidRPr="00BE42EE">
        <w:t xml:space="preserve"> </w:t>
      </w:r>
    </w:p>
    <w:p w:rsidR="00B04F6E" w:rsidRPr="00BE42EE" w:rsidRDefault="00B04F6E" w:rsidP="00B04F6E">
      <w:pPr>
        <w:kinsoku w:val="0"/>
        <w:overflowPunct w:val="0"/>
      </w:pPr>
    </w:p>
    <w:p w:rsidR="00AD14AA" w:rsidRDefault="00C875CC"/>
    <w:sectPr w:rsidR="00AD14AA" w:rsidSect="0021551D">
      <w:headerReference w:type="even" r:id="rId17"/>
      <w:pgSz w:w="11910" w:h="16840"/>
      <w:pgMar w:top="1134" w:right="850" w:bottom="1134" w:left="1701" w:header="709" w:footer="567"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18F" w:rsidRDefault="00D82FC8">
      <w:r>
        <w:separator/>
      </w:r>
    </w:p>
  </w:endnote>
  <w:endnote w:type="continuationSeparator" w:id="0">
    <w:p w:rsidR="003C118F" w:rsidRDefault="00D82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18F" w:rsidRDefault="00D82FC8">
      <w:r>
        <w:separator/>
      </w:r>
    </w:p>
  </w:footnote>
  <w:footnote w:type="continuationSeparator" w:id="0">
    <w:p w:rsidR="003C118F" w:rsidRDefault="00D82F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82E" w:rsidRDefault="00B04F6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E082E" w:rsidRDefault="00C875C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F31467"/>
    <w:multiLevelType w:val="hybridMultilevel"/>
    <w:tmpl w:val="F016100E"/>
    <w:lvl w:ilvl="0" w:tplc="BB621A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5F730DD"/>
    <w:multiLevelType w:val="hybridMultilevel"/>
    <w:tmpl w:val="87564E4E"/>
    <w:lvl w:ilvl="0" w:tplc="BB621A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F6E"/>
    <w:rsid w:val="003C118F"/>
    <w:rsid w:val="006C705F"/>
    <w:rsid w:val="00720D4E"/>
    <w:rsid w:val="00B04F6E"/>
    <w:rsid w:val="00C875CC"/>
    <w:rsid w:val="00D82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F6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04F6E"/>
    <w:pPr>
      <w:tabs>
        <w:tab w:val="center" w:pos="4677"/>
        <w:tab w:val="right" w:pos="9355"/>
      </w:tabs>
    </w:pPr>
  </w:style>
  <w:style w:type="character" w:customStyle="1" w:styleId="a4">
    <w:name w:val="Верхний колонтитул Знак"/>
    <w:basedOn w:val="a0"/>
    <w:link w:val="a3"/>
    <w:uiPriority w:val="99"/>
    <w:rsid w:val="00B04F6E"/>
    <w:rPr>
      <w:rFonts w:ascii="Times New Roman" w:eastAsia="Times New Roman" w:hAnsi="Times New Roman" w:cs="Times New Roman"/>
      <w:sz w:val="20"/>
      <w:szCs w:val="20"/>
      <w:lang w:eastAsia="ru-RU"/>
    </w:rPr>
  </w:style>
  <w:style w:type="character" w:styleId="a5">
    <w:name w:val="page number"/>
    <w:basedOn w:val="a0"/>
    <w:uiPriority w:val="99"/>
    <w:rsid w:val="00B04F6E"/>
    <w:rPr>
      <w:rFonts w:cs="Times New Roman"/>
    </w:rPr>
  </w:style>
  <w:style w:type="paragraph" w:styleId="a6">
    <w:name w:val="List Paragraph"/>
    <w:basedOn w:val="a"/>
    <w:uiPriority w:val="1"/>
    <w:qFormat/>
    <w:rsid w:val="00B04F6E"/>
    <w:pPr>
      <w:ind w:left="720"/>
      <w:contextualSpacing/>
    </w:pPr>
  </w:style>
  <w:style w:type="character" w:styleId="a7">
    <w:name w:val="Hyperlink"/>
    <w:basedOn w:val="a0"/>
    <w:uiPriority w:val="99"/>
    <w:unhideWhenUsed/>
    <w:rsid w:val="00B04F6E"/>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F6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04F6E"/>
    <w:pPr>
      <w:tabs>
        <w:tab w:val="center" w:pos="4677"/>
        <w:tab w:val="right" w:pos="9355"/>
      </w:tabs>
    </w:pPr>
  </w:style>
  <w:style w:type="character" w:customStyle="1" w:styleId="a4">
    <w:name w:val="Верхний колонтитул Знак"/>
    <w:basedOn w:val="a0"/>
    <w:link w:val="a3"/>
    <w:uiPriority w:val="99"/>
    <w:rsid w:val="00B04F6E"/>
    <w:rPr>
      <w:rFonts w:ascii="Times New Roman" w:eastAsia="Times New Roman" w:hAnsi="Times New Roman" w:cs="Times New Roman"/>
      <w:sz w:val="20"/>
      <w:szCs w:val="20"/>
      <w:lang w:eastAsia="ru-RU"/>
    </w:rPr>
  </w:style>
  <w:style w:type="character" w:styleId="a5">
    <w:name w:val="page number"/>
    <w:basedOn w:val="a0"/>
    <w:uiPriority w:val="99"/>
    <w:rsid w:val="00B04F6E"/>
    <w:rPr>
      <w:rFonts w:cs="Times New Roman"/>
    </w:rPr>
  </w:style>
  <w:style w:type="paragraph" w:styleId="a6">
    <w:name w:val="List Paragraph"/>
    <w:basedOn w:val="a"/>
    <w:uiPriority w:val="1"/>
    <w:qFormat/>
    <w:rsid w:val="00B04F6E"/>
    <w:pPr>
      <w:ind w:left="720"/>
      <w:contextualSpacing/>
    </w:pPr>
  </w:style>
  <w:style w:type="character" w:styleId="a7">
    <w:name w:val="Hyperlink"/>
    <w:basedOn w:val="a0"/>
    <w:uiPriority w:val="99"/>
    <w:unhideWhenUsed/>
    <w:rsid w:val="00B04F6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ver.izbirkom.ru" TargetMode="External"/><Relationship Id="rId13" Type="http://schemas.openxmlformats.org/officeDocument/2006/relationships/hyperlink" Target="https://internet.garant.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tver.izbirkom.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ksrf692@fci.ru"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1962</Words>
  <Characters>11189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Windows User</cp:lastModifiedBy>
  <cp:revision>3</cp:revision>
  <dcterms:created xsi:type="dcterms:W3CDTF">2024-07-17T13:17:00Z</dcterms:created>
  <dcterms:modified xsi:type="dcterms:W3CDTF">2024-07-22T14:48:00Z</dcterms:modified>
</cp:coreProperties>
</file>