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62" w:rsidRDefault="00814A62" w:rsidP="00814A62">
      <w:pPr>
        <w:pStyle w:val="msoclass1"/>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 2а-2010\2023</w:t>
      </w:r>
    </w:p>
    <w:p w:rsidR="00814A62" w:rsidRDefault="00814A62" w:rsidP="00814A62">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№69RS0037-02-2023-002862-14</w:t>
      </w:r>
    </w:p>
    <w:p w:rsidR="00814A62" w:rsidRDefault="00814A62" w:rsidP="00814A6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814A62" w:rsidRDefault="00814A62" w:rsidP="00814A6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03 сентября 2023 года                                                                       г.Тверь</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Калининский районный суд Тверской области в составе председательствующего судьи Лазаревой М.А.,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помощнике </w:t>
      </w:r>
      <w:proofErr w:type="spellStart"/>
      <w:r>
        <w:rPr>
          <w:rStyle w:val="fio6"/>
          <w:rFonts w:ascii="Arial" w:hAnsi="Arial" w:cs="Arial"/>
          <w:color w:val="000000"/>
          <w:sz w:val="21"/>
          <w:szCs w:val="21"/>
        </w:rPr>
        <w:t>Бахаревой</w:t>
      </w:r>
      <w:proofErr w:type="spellEnd"/>
      <w:r>
        <w:rPr>
          <w:rStyle w:val="fio6"/>
          <w:rFonts w:ascii="Arial" w:hAnsi="Arial" w:cs="Arial"/>
          <w:color w:val="000000"/>
          <w:sz w:val="21"/>
          <w:szCs w:val="21"/>
        </w:rPr>
        <w:t xml:space="preserve"> А.А.</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административного истца </w:t>
      </w:r>
      <w:proofErr w:type="spellStart"/>
      <w:r>
        <w:rPr>
          <w:rStyle w:val="fio27"/>
          <w:rFonts w:ascii="Arial" w:hAnsi="Arial" w:cs="Arial"/>
          <w:color w:val="000000"/>
          <w:sz w:val="21"/>
          <w:szCs w:val="21"/>
        </w:rPr>
        <w:t>Самковой</w:t>
      </w:r>
      <w:proofErr w:type="spellEnd"/>
      <w:r>
        <w:rPr>
          <w:rStyle w:val="fio27"/>
          <w:rFonts w:ascii="Arial" w:hAnsi="Arial" w:cs="Arial"/>
          <w:color w:val="000000"/>
          <w:sz w:val="21"/>
          <w:szCs w:val="21"/>
        </w:rPr>
        <w:t xml:space="preserve"> И.Н.</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представителя административного ответчика Территориальной избирательной комиссии Калининского района по доверенности от 21.08.2023 </w:t>
      </w:r>
      <w:proofErr w:type="spellStart"/>
      <w:r>
        <w:rPr>
          <w:rStyle w:val="fio7"/>
          <w:rFonts w:ascii="Arial" w:hAnsi="Arial" w:cs="Arial"/>
          <w:color w:val="000000"/>
          <w:sz w:val="21"/>
          <w:szCs w:val="21"/>
        </w:rPr>
        <w:t>Спектор</w:t>
      </w:r>
      <w:proofErr w:type="spellEnd"/>
      <w:r>
        <w:rPr>
          <w:rStyle w:val="fio7"/>
          <w:rFonts w:ascii="Arial" w:hAnsi="Arial" w:cs="Arial"/>
          <w:color w:val="000000"/>
          <w:sz w:val="21"/>
          <w:szCs w:val="21"/>
        </w:rPr>
        <w:t xml:space="preserve"> Н.В.</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помощника прокурора Калининского района Тверской области </w:t>
      </w:r>
      <w:proofErr w:type="spellStart"/>
      <w:r>
        <w:rPr>
          <w:rStyle w:val="fio8"/>
          <w:rFonts w:ascii="Arial" w:hAnsi="Arial" w:cs="Arial"/>
          <w:color w:val="000000"/>
          <w:sz w:val="21"/>
          <w:szCs w:val="21"/>
        </w:rPr>
        <w:t>Шмычковой</w:t>
      </w:r>
      <w:proofErr w:type="spellEnd"/>
      <w:r>
        <w:rPr>
          <w:rStyle w:val="fio8"/>
          <w:rFonts w:ascii="Arial" w:hAnsi="Arial" w:cs="Arial"/>
          <w:color w:val="000000"/>
          <w:sz w:val="21"/>
          <w:szCs w:val="21"/>
        </w:rPr>
        <w:t xml:space="preserve"> У.В.</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рассмотрев в открытом судебном заседании административное дело по административному исковому заявлению </w:t>
      </w:r>
      <w:r w:rsidR="00365FD9">
        <w:rPr>
          <w:rStyle w:val="fio5"/>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признании незаконным и отмене постановления Территориальной избирательной комиссии Калининского района от 25.08.2023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365FD9">
        <w:rPr>
          <w:rStyle w:val="fio5"/>
          <w:rFonts w:ascii="Arial" w:hAnsi="Arial" w:cs="Arial"/>
          <w:color w:val="000000"/>
          <w:sz w:val="21"/>
          <w:szCs w:val="21"/>
        </w:rPr>
        <w:t>ФИО1</w:t>
      </w:r>
      <w:r>
        <w:rPr>
          <w:rFonts w:ascii="Arial" w:hAnsi="Arial" w:cs="Arial"/>
          <w:color w:val="000000"/>
          <w:sz w:val="21"/>
          <w:szCs w:val="21"/>
        </w:rPr>
        <w:t>», восстановлении нарушенных избирательных прав,</w:t>
      </w:r>
    </w:p>
    <w:p w:rsidR="00814A62" w:rsidRDefault="00814A62" w:rsidP="00814A6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 С Т А Н О В И Л:</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29.08.2023 </w:t>
      </w:r>
      <w:r w:rsidR="00365FD9">
        <w:rPr>
          <w:rStyle w:val="fio5"/>
          <w:rFonts w:ascii="Arial" w:hAnsi="Arial" w:cs="Arial"/>
          <w:color w:val="000000"/>
          <w:sz w:val="21"/>
          <w:szCs w:val="21"/>
        </w:rPr>
        <w:t>ФИО1</w:t>
      </w:r>
      <w:r>
        <w:rPr>
          <w:rFonts w:ascii="Arial" w:hAnsi="Arial" w:cs="Arial"/>
          <w:color w:val="000000"/>
          <w:sz w:val="21"/>
          <w:szCs w:val="21"/>
        </w:rPr>
        <w:t> обратился в суд с административным иском к Территориальной избирательной комиссии Калининского района Тверской области о защите избирательных прав: признании незаконным и отмене постановления Территориальной избирательной комиссии Калининского района от 25.08.2023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365FD9">
        <w:rPr>
          <w:rStyle w:val="fio5"/>
          <w:rFonts w:ascii="Arial" w:hAnsi="Arial" w:cs="Arial"/>
          <w:color w:val="000000"/>
          <w:sz w:val="21"/>
          <w:szCs w:val="21"/>
        </w:rPr>
        <w:t>ФИО1</w:t>
      </w:r>
      <w:r>
        <w:rPr>
          <w:rFonts w:ascii="Arial" w:hAnsi="Arial" w:cs="Arial"/>
          <w:color w:val="000000"/>
          <w:sz w:val="21"/>
          <w:szCs w:val="21"/>
        </w:rPr>
        <w:t>», восстановлении нарушенных избирательных прав.</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обоснование заявленных требований указал, что 25.08.2023 Территориальная избирательная комиссия Калининского района вынесла постановление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365FD9">
        <w:rPr>
          <w:rStyle w:val="fio5"/>
          <w:rFonts w:ascii="Arial" w:hAnsi="Arial" w:cs="Arial"/>
          <w:color w:val="000000"/>
          <w:sz w:val="21"/>
          <w:szCs w:val="21"/>
        </w:rPr>
        <w:t>ФИО1</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избирательной комиссии мотивировано следующим.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представил все документы необходимые для его регистрации. Сведения в них изложены достоверно. Административный ответчик установил, что из 18 подписей, представленных </w:t>
      </w:r>
      <w:r w:rsidR="00365FD9">
        <w:rPr>
          <w:rStyle w:val="fio5"/>
          <w:rFonts w:ascii="Arial" w:hAnsi="Arial" w:cs="Arial"/>
          <w:color w:val="000000"/>
          <w:sz w:val="21"/>
          <w:szCs w:val="21"/>
        </w:rPr>
        <w:t>ФИО1</w:t>
      </w:r>
      <w:r>
        <w:rPr>
          <w:rFonts w:ascii="Arial" w:hAnsi="Arial" w:cs="Arial"/>
          <w:color w:val="000000"/>
          <w:sz w:val="21"/>
          <w:szCs w:val="21"/>
        </w:rPr>
        <w:t> для регистрации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10 подписей, как следует из результатов проверки достоверности сведений, содержащихся в подписных листах кандидата </w:t>
      </w:r>
      <w:r w:rsidR="00365FD9">
        <w:rPr>
          <w:rStyle w:val="fio5"/>
          <w:rFonts w:ascii="Arial" w:hAnsi="Arial" w:cs="Arial"/>
          <w:color w:val="000000"/>
          <w:sz w:val="21"/>
          <w:szCs w:val="21"/>
        </w:rPr>
        <w:t>ФИО1</w:t>
      </w:r>
      <w:r>
        <w:rPr>
          <w:rFonts w:ascii="Arial" w:hAnsi="Arial" w:cs="Arial"/>
          <w:color w:val="000000"/>
          <w:sz w:val="21"/>
          <w:szCs w:val="21"/>
        </w:rPr>
        <w:t> проведенной ОМВД России «Калининский», приняты подписи избирателей: </w:t>
      </w:r>
      <w:r>
        <w:rPr>
          <w:rStyle w:val="fio9"/>
          <w:rFonts w:ascii="Arial" w:hAnsi="Arial" w:cs="Arial"/>
          <w:color w:val="000000"/>
          <w:sz w:val="21"/>
          <w:szCs w:val="21"/>
        </w:rPr>
        <w:t>А.</w:t>
      </w:r>
      <w:r>
        <w:rPr>
          <w:rFonts w:ascii="Arial" w:hAnsi="Arial" w:cs="Arial"/>
          <w:color w:val="000000"/>
          <w:sz w:val="21"/>
          <w:szCs w:val="21"/>
        </w:rPr>
        <w:t> (строка 1.1.2); </w:t>
      </w:r>
      <w:r>
        <w:rPr>
          <w:rStyle w:val="fio10"/>
          <w:rFonts w:ascii="Arial" w:hAnsi="Arial" w:cs="Arial"/>
          <w:color w:val="000000"/>
          <w:sz w:val="21"/>
          <w:szCs w:val="21"/>
        </w:rPr>
        <w:t>М.</w:t>
      </w:r>
      <w:r>
        <w:rPr>
          <w:rFonts w:ascii="Arial" w:hAnsi="Arial" w:cs="Arial"/>
          <w:color w:val="000000"/>
          <w:sz w:val="21"/>
          <w:szCs w:val="21"/>
        </w:rPr>
        <w:t> (строка 1.3.1); </w:t>
      </w:r>
      <w:r>
        <w:rPr>
          <w:rStyle w:val="fio11"/>
          <w:rFonts w:ascii="Arial" w:hAnsi="Arial" w:cs="Arial"/>
          <w:color w:val="000000"/>
          <w:sz w:val="21"/>
          <w:szCs w:val="21"/>
        </w:rPr>
        <w:t>Б.</w:t>
      </w:r>
      <w:r>
        <w:rPr>
          <w:rFonts w:ascii="Arial" w:hAnsi="Arial" w:cs="Arial"/>
          <w:color w:val="000000"/>
          <w:sz w:val="21"/>
          <w:szCs w:val="21"/>
        </w:rPr>
        <w:t> (строка 1.3.2); </w:t>
      </w:r>
      <w:r>
        <w:rPr>
          <w:rStyle w:val="fio12"/>
          <w:rFonts w:ascii="Arial" w:hAnsi="Arial" w:cs="Arial"/>
          <w:color w:val="000000"/>
          <w:sz w:val="21"/>
          <w:szCs w:val="21"/>
        </w:rPr>
        <w:t>Ч.</w:t>
      </w:r>
      <w:r>
        <w:rPr>
          <w:rFonts w:ascii="Arial" w:hAnsi="Arial" w:cs="Arial"/>
          <w:color w:val="000000"/>
          <w:sz w:val="21"/>
          <w:szCs w:val="21"/>
        </w:rPr>
        <w:t> (строка 1.3.3); </w:t>
      </w:r>
      <w:r>
        <w:rPr>
          <w:rStyle w:val="fio13"/>
          <w:rFonts w:ascii="Arial" w:hAnsi="Arial" w:cs="Arial"/>
          <w:color w:val="000000"/>
          <w:sz w:val="21"/>
          <w:szCs w:val="21"/>
        </w:rPr>
        <w:t>М.</w:t>
      </w:r>
      <w:r>
        <w:rPr>
          <w:rFonts w:ascii="Arial" w:hAnsi="Arial" w:cs="Arial"/>
          <w:color w:val="000000"/>
          <w:sz w:val="21"/>
          <w:szCs w:val="21"/>
        </w:rPr>
        <w:t> (строка 1.4.3); </w:t>
      </w:r>
      <w:r>
        <w:rPr>
          <w:rStyle w:val="fio14"/>
          <w:rFonts w:ascii="Arial" w:hAnsi="Arial" w:cs="Arial"/>
          <w:color w:val="000000"/>
          <w:sz w:val="21"/>
          <w:szCs w:val="21"/>
        </w:rPr>
        <w:t>С.</w:t>
      </w:r>
      <w:r>
        <w:rPr>
          <w:rFonts w:ascii="Arial" w:hAnsi="Arial" w:cs="Arial"/>
          <w:color w:val="000000"/>
          <w:sz w:val="21"/>
          <w:szCs w:val="21"/>
        </w:rPr>
        <w:t> (строка 1.5.1); </w:t>
      </w:r>
      <w:r>
        <w:rPr>
          <w:rStyle w:val="fio15"/>
          <w:rFonts w:ascii="Arial" w:hAnsi="Arial" w:cs="Arial"/>
          <w:color w:val="000000"/>
          <w:sz w:val="21"/>
          <w:szCs w:val="21"/>
        </w:rPr>
        <w:t>Г.</w:t>
      </w:r>
      <w:r>
        <w:rPr>
          <w:rFonts w:ascii="Arial" w:hAnsi="Arial" w:cs="Arial"/>
          <w:color w:val="000000"/>
          <w:sz w:val="21"/>
          <w:szCs w:val="21"/>
        </w:rPr>
        <w:t> (строка 1.5.2); </w:t>
      </w:r>
      <w:r>
        <w:rPr>
          <w:rStyle w:val="fio16"/>
          <w:rFonts w:ascii="Arial" w:hAnsi="Arial" w:cs="Arial"/>
          <w:color w:val="000000"/>
          <w:sz w:val="21"/>
          <w:szCs w:val="21"/>
        </w:rPr>
        <w:t>С.</w:t>
      </w:r>
      <w:r>
        <w:rPr>
          <w:rFonts w:ascii="Arial" w:hAnsi="Arial" w:cs="Arial"/>
          <w:color w:val="000000"/>
          <w:sz w:val="21"/>
          <w:szCs w:val="21"/>
        </w:rPr>
        <w:t> (строка 1.5.3); </w:t>
      </w:r>
      <w:r>
        <w:rPr>
          <w:rStyle w:val="fio17"/>
          <w:rFonts w:ascii="Arial" w:hAnsi="Arial" w:cs="Arial"/>
          <w:color w:val="000000"/>
          <w:sz w:val="21"/>
          <w:szCs w:val="21"/>
        </w:rPr>
        <w:t>М.</w:t>
      </w:r>
      <w:r>
        <w:rPr>
          <w:rFonts w:ascii="Arial" w:hAnsi="Arial" w:cs="Arial"/>
          <w:color w:val="000000"/>
          <w:sz w:val="21"/>
          <w:szCs w:val="21"/>
        </w:rPr>
        <w:t> (строка 1.6.1) и </w:t>
      </w:r>
      <w:r>
        <w:rPr>
          <w:rStyle w:val="fio18"/>
          <w:rFonts w:ascii="Arial" w:hAnsi="Arial" w:cs="Arial"/>
          <w:color w:val="000000"/>
          <w:sz w:val="21"/>
          <w:szCs w:val="21"/>
        </w:rPr>
        <w:t>К.</w:t>
      </w:r>
      <w:r>
        <w:rPr>
          <w:rFonts w:ascii="Arial" w:hAnsi="Arial" w:cs="Arial"/>
          <w:color w:val="000000"/>
          <w:sz w:val="21"/>
          <w:szCs w:val="21"/>
        </w:rPr>
        <w:t> (строка 1.6.3).</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«Калининский» - не соответствует адрес места жительства.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Пять несоответствий, отмеченных в Результатах проверки КС А </w:t>
      </w:r>
      <w:proofErr w:type="gramStart"/>
      <w:r>
        <w:rPr>
          <w:rFonts w:ascii="Arial" w:hAnsi="Arial" w:cs="Arial"/>
          <w:color w:val="000000"/>
          <w:sz w:val="21"/>
          <w:szCs w:val="21"/>
        </w:rPr>
        <w:t>ТИК</w:t>
      </w:r>
      <w:proofErr w:type="gramEnd"/>
      <w:r>
        <w:rPr>
          <w:rFonts w:ascii="Arial" w:hAnsi="Arial" w:cs="Arial"/>
          <w:color w:val="000000"/>
          <w:sz w:val="21"/>
          <w:szCs w:val="21"/>
        </w:rPr>
        <w:t xml:space="preserve"> ГАС «Выборы», устраняются данными паспортов избирателей:</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1"/>
          <w:rFonts w:ascii="Arial" w:hAnsi="Arial" w:cs="Arial"/>
          <w:color w:val="000000"/>
          <w:sz w:val="21"/>
          <w:szCs w:val="21"/>
        </w:rPr>
        <w:t>Л.</w:t>
      </w:r>
      <w:r>
        <w:rPr>
          <w:rFonts w:ascii="Arial" w:hAnsi="Arial" w:cs="Arial"/>
          <w:color w:val="000000"/>
          <w:sz w:val="21"/>
          <w:szCs w:val="21"/>
        </w:rPr>
        <w:t>, адрес места жительства: </w:t>
      </w:r>
      <w:r>
        <w:rPr>
          <w:rStyle w:val="address2"/>
          <w:rFonts w:ascii="Arial" w:hAnsi="Arial" w:cs="Arial"/>
          <w:color w:val="000000"/>
          <w:sz w:val="21"/>
          <w:szCs w:val="21"/>
        </w:rPr>
        <w:t>&lt;адрес&gt;</w:t>
      </w:r>
      <w:r>
        <w:rPr>
          <w:rFonts w:ascii="Arial" w:hAnsi="Arial" w:cs="Arial"/>
          <w:color w:val="000000"/>
          <w:sz w:val="21"/>
          <w:szCs w:val="21"/>
        </w:rPr>
        <w:t> (строка 1.1.3) - как значиться в выписке из паспорта (Приложение 3) - место жительства </w:t>
      </w:r>
      <w:r>
        <w:rPr>
          <w:rStyle w:val="address2"/>
          <w:rFonts w:ascii="Arial" w:hAnsi="Arial" w:cs="Arial"/>
          <w:color w:val="000000"/>
          <w:sz w:val="21"/>
          <w:szCs w:val="21"/>
        </w:rPr>
        <w:t>&lt;адрес&gt;</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2"/>
          <w:rFonts w:ascii="Arial" w:hAnsi="Arial" w:cs="Arial"/>
          <w:color w:val="000000"/>
          <w:sz w:val="21"/>
          <w:szCs w:val="21"/>
        </w:rPr>
        <w:t>Д.</w:t>
      </w:r>
      <w:r>
        <w:rPr>
          <w:rFonts w:ascii="Arial" w:hAnsi="Arial" w:cs="Arial"/>
          <w:color w:val="000000"/>
          <w:sz w:val="21"/>
          <w:szCs w:val="21"/>
        </w:rPr>
        <w:t>, адрес места жительства: </w:t>
      </w:r>
      <w:r>
        <w:rPr>
          <w:rStyle w:val="address2"/>
          <w:rFonts w:ascii="Arial" w:hAnsi="Arial" w:cs="Arial"/>
          <w:color w:val="000000"/>
          <w:sz w:val="21"/>
          <w:szCs w:val="21"/>
        </w:rPr>
        <w:t>&lt;адрес&gt;</w:t>
      </w:r>
      <w:r>
        <w:rPr>
          <w:rFonts w:ascii="Arial" w:hAnsi="Arial" w:cs="Arial"/>
          <w:color w:val="000000"/>
          <w:sz w:val="21"/>
          <w:szCs w:val="21"/>
        </w:rPr>
        <w:t> (строка 1.2.1) - как значиться в выписке из паспорта (Приложение 4) - место жительства </w:t>
      </w:r>
      <w:r>
        <w:rPr>
          <w:rStyle w:val="address2"/>
          <w:rFonts w:ascii="Arial" w:hAnsi="Arial" w:cs="Arial"/>
          <w:color w:val="000000"/>
          <w:sz w:val="21"/>
          <w:szCs w:val="21"/>
        </w:rPr>
        <w:t>&lt;адрес&gt;</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proofErr w:type="spellStart"/>
      <w:r>
        <w:rPr>
          <w:rFonts w:ascii="Arial" w:hAnsi="Arial" w:cs="Arial"/>
          <w:color w:val="000000"/>
          <w:sz w:val="21"/>
          <w:szCs w:val="21"/>
        </w:rPr>
        <w:t>Опти</w:t>
      </w:r>
      <w:proofErr w:type="spellEnd"/>
      <w:r>
        <w:rPr>
          <w:rFonts w:ascii="Arial" w:hAnsi="Arial" w:cs="Arial"/>
          <w:color w:val="000000"/>
          <w:sz w:val="21"/>
          <w:szCs w:val="21"/>
        </w:rPr>
        <w:t xml:space="preserve"> Вадима Фёдоровича, адрес места </w:t>
      </w:r>
      <w:proofErr w:type="gramStart"/>
      <w:r>
        <w:rPr>
          <w:rFonts w:ascii="Arial" w:hAnsi="Arial" w:cs="Arial"/>
          <w:color w:val="000000"/>
          <w:sz w:val="21"/>
          <w:szCs w:val="21"/>
        </w:rPr>
        <w:t>жительства:   </w:t>
      </w:r>
      <w:proofErr w:type="gramEnd"/>
      <w:r>
        <w:rPr>
          <w:rFonts w:ascii="Arial" w:hAnsi="Arial" w:cs="Arial"/>
          <w:color w:val="000000"/>
          <w:sz w:val="21"/>
          <w:szCs w:val="21"/>
        </w:rPr>
        <w:t> </w:t>
      </w:r>
      <w:r>
        <w:rPr>
          <w:rStyle w:val="address2"/>
          <w:rFonts w:ascii="Arial" w:hAnsi="Arial" w:cs="Arial"/>
          <w:color w:val="000000"/>
          <w:sz w:val="21"/>
          <w:szCs w:val="21"/>
        </w:rPr>
        <w:t>&lt;адрес&gt;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Style w:val="address2"/>
          <w:rFonts w:ascii="Arial" w:hAnsi="Arial" w:cs="Arial"/>
          <w:color w:val="000000"/>
          <w:sz w:val="21"/>
          <w:szCs w:val="21"/>
        </w:rPr>
        <w:t>&lt;адрес&gt;</w:t>
      </w:r>
      <w:r>
        <w:rPr>
          <w:rFonts w:ascii="Arial" w:hAnsi="Arial" w:cs="Arial"/>
          <w:color w:val="000000"/>
          <w:sz w:val="21"/>
          <w:szCs w:val="21"/>
        </w:rPr>
        <w:t> (строка 1.2.2) - как значиться в выписке из паспорта (Приложение 5) - место жительства </w:t>
      </w:r>
      <w:r>
        <w:rPr>
          <w:rStyle w:val="address2"/>
          <w:rFonts w:ascii="Arial" w:hAnsi="Arial" w:cs="Arial"/>
          <w:color w:val="000000"/>
          <w:sz w:val="21"/>
          <w:szCs w:val="21"/>
        </w:rPr>
        <w:t>&lt;адрес&gt;</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3"/>
          <w:rFonts w:ascii="Arial" w:hAnsi="Arial" w:cs="Arial"/>
          <w:color w:val="000000"/>
          <w:sz w:val="21"/>
          <w:szCs w:val="21"/>
        </w:rPr>
        <w:t>Б.</w:t>
      </w:r>
      <w:r>
        <w:rPr>
          <w:rFonts w:ascii="Arial" w:hAnsi="Arial" w:cs="Arial"/>
          <w:color w:val="000000"/>
          <w:sz w:val="21"/>
          <w:szCs w:val="21"/>
        </w:rPr>
        <w:t>, адрес места жительства: </w:t>
      </w:r>
      <w:r>
        <w:rPr>
          <w:rStyle w:val="address2"/>
          <w:rFonts w:ascii="Arial" w:hAnsi="Arial" w:cs="Arial"/>
          <w:color w:val="000000"/>
          <w:sz w:val="21"/>
          <w:szCs w:val="21"/>
        </w:rPr>
        <w:t>&lt;адрес&gt;</w:t>
      </w:r>
      <w:r>
        <w:rPr>
          <w:rFonts w:ascii="Arial" w:hAnsi="Arial" w:cs="Arial"/>
          <w:color w:val="000000"/>
          <w:sz w:val="21"/>
          <w:szCs w:val="21"/>
        </w:rPr>
        <w:t> (строка 1.2.3) - как значиться в выписке из паспорта (Приложение 5) - место жительства </w:t>
      </w:r>
      <w:r>
        <w:rPr>
          <w:rStyle w:val="address2"/>
          <w:rFonts w:ascii="Arial" w:hAnsi="Arial" w:cs="Arial"/>
          <w:color w:val="000000"/>
          <w:sz w:val="21"/>
          <w:szCs w:val="21"/>
        </w:rPr>
        <w:t>&lt;адрес&gt;</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r>
        <w:rPr>
          <w:rStyle w:val="fio4"/>
          <w:rFonts w:ascii="Arial" w:hAnsi="Arial" w:cs="Arial"/>
          <w:color w:val="000000"/>
          <w:sz w:val="21"/>
          <w:szCs w:val="21"/>
        </w:rPr>
        <w:t>К.</w:t>
      </w:r>
      <w:r>
        <w:rPr>
          <w:rFonts w:ascii="Arial" w:hAnsi="Arial" w:cs="Arial"/>
          <w:color w:val="000000"/>
          <w:sz w:val="21"/>
          <w:szCs w:val="21"/>
        </w:rPr>
        <w:t>, адрес места жительства: </w:t>
      </w:r>
      <w:r>
        <w:rPr>
          <w:rStyle w:val="address2"/>
          <w:rFonts w:ascii="Arial" w:hAnsi="Arial" w:cs="Arial"/>
          <w:color w:val="000000"/>
          <w:sz w:val="21"/>
          <w:szCs w:val="21"/>
        </w:rPr>
        <w:t>&lt;адрес&gt;</w:t>
      </w:r>
      <w:r>
        <w:rPr>
          <w:rFonts w:ascii="Arial" w:hAnsi="Arial" w:cs="Arial"/>
          <w:color w:val="000000"/>
          <w:sz w:val="21"/>
          <w:szCs w:val="21"/>
        </w:rPr>
        <w:t> (строка 1.6.2) - как значиться в выписке из паспорта (Приложение 5) - место жительства </w:t>
      </w:r>
      <w:r>
        <w:rPr>
          <w:rStyle w:val="address2"/>
          <w:rFonts w:ascii="Arial" w:hAnsi="Arial" w:cs="Arial"/>
          <w:color w:val="000000"/>
          <w:sz w:val="21"/>
          <w:szCs w:val="21"/>
        </w:rPr>
        <w:t>&lt;адрес&gt;</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Таким образом количество действительных подписей составляет 15 при необходимых 14.</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ответчик считает, что подписные листы содержат недостоверные сведения об адресе места жительства избирателей. Указанный вывод сделан без официальной справки органа, осуществляющего регистрацию граждан, о недостоверности сведений, что не соответствует закону.</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Перечень оснований для признания подписей недостоверными или недействительными содержится в ст. 38 Федерального закона от 12.06.2002 N 67-ФЗ "Об основных гарантиях избирательных прав и права на участие в референдуме граждан Российской Федерации" и ст.35 Избирательного кодекса Тверской области. Указанные правовые акты не содержат такого основания как: отсутствие у уполномоченных органов возможности осуществить проверку сведений, изложенных в подписных листах.</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Фактически никто (ни административный ответчик, ни орган МВД) не утверждает, что в подписных листах изложены недостоверные сведения. Утверждается лишь то, что органы внутренних дел не имеют возможность провести их проверку. У них якобы нет данных о прописке жителей. Этот факт подтверждается записями в графе 9 Таблицы. Согласно правилам ее заполнения (примечание №3 к таблице) при выявлении расхождений, в графе 9 указывается правильное место жительства избирателя, этого нет.</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закону, признается недействительной исключительно только подпись лица, указавшего недостоверные сведения (ложные), что в данном отсутствует. Все сведения, внесенные в подписные листы, взяты из паспортов и являются достоверными. Копии паспортов прилагаются (Приложения 3-7).</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изложенного, у административного ответчика отсутствуют основания для отказа административному истцу в регистрации его в качестве кандидата в депутаты по Калининскому пятимандатному избирательному округу №    4 на выборах Думы Калининского муниципального округа Тверской области первого созыва.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вышестоящую избирательную комиссию жалоба на Постановление административного ответчика от 25 августа 2023 года № 40/307-5 не подавалась.</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вышеизложенного просит признать незаконным и отменить Постановление административного ответчика от 25 августа 2023 года № 40/307-5 и восстановить нарушенные избирательные права административного истца в части регистрации его кандидатом в депутаты по Калининскому пятимандатному избирательному округу №    4 на выборах Думы Калининского муниципального округа Тверской области первого созыва.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w:t>
      </w:r>
      <w:r w:rsidR="00365FD9">
        <w:rPr>
          <w:rStyle w:val="fio5"/>
          <w:rFonts w:ascii="Arial" w:hAnsi="Arial" w:cs="Arial"/>
          <w:color w:val="000000"/>
          <w:sz w:val="21"/>
          <w:szCs w:val="21"/>
        </w:rPr>
        <w:t>ФИО1</w:t>
      </w:r>
      <w:r>
        <w:rPr>
          <w:rFonts w:ascii="Arial" w:hAnsi="Arial" w:cs="Arial"/>
          <w:color w:val="000000"/>
          <w:sz w:val="21"/>
          <w:szCs w:val="21"/>
        </w:rPr>
        <w:t> извещен о судебном заседании надлежащим образом, в судебное заседание не явился, обеспечил явку представителя, в материалах дела имеется заявление с просьбой о рассмотрении дела в его отсутствие.</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административного истца </w:t>
      </w:r>
      <w:proofErr w:type="spellStart"/>
      <w:r>
        <w:rPr>
          <w:rStyle w:val="fio27"/>
          <w:rFonts w:ascii="Arial" w:hAnsi="Arial" w:cs="Arial"/>
          <w:color w:val="000000"/>
          <w:sz w:val="21"/>
          <w:szCs w:val="21"/>
        </w:rPr>
        <w:t>Самкова</w:t>
      </w:r>
      <w:proofErr w:type="spellEnd"/>
      <w:r>
        <w:rPr>
          <w:rStyle w:val="fio27"/>
          <w:rFonts w:ascii="Arial" w:hAnsi="Arial" w:cs="Arial"/>
          <w:color w:val="000000"/>
          <w:sz w:val="21"/>
          <w:szCs w:val="21"/>
        </w:rPr>
        <w:t xml:space="preserve"> И.Н.</w:t>
      </w:r>
      <w:r>
        <w:rPr>
          <w:rFonts w:ascii="Arial" w:hAnsi="Arial" w:cs="Arial"/>
          <w:color w:val="000000"/>
          <w:sz w:val="21"/>
          <w:szCs w:val="21"/>
        </w:rPr>
        <w:t> в судебном заседании заявленные требования поддержала в полном объеме, просила их удовлетворить, уточнила, что в просительной части административного истца имеется описка в части даты назначенных выборов.</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административного ответчика Территориальной избирательной комиссии Калининского района по доверенности от 21.08.2023 </w:t>
      </w:r>
      <w:proofErr w:type="spellStart"/>
      <w:r>
        <w:rPr>
          <w:rStyle w:val="fio7"/>
          <w:rFonts w:ascii="Arial" w:hAnsi="Arial" w:cs="Arial"/>
          <w:color w:val="000000"/>
          <w:sz w:val="21"/>
          <w:szCs w:val="21"/>
        </w:rPr>
        <w:t>Спектор</w:t>
      </w:r>
      <w:proofErr w:type="spellEnd"/>
      <w:r>
        <w:rPr>
          <w:rStyle w:val="fio7"/>
          <w:rFonts w:ascii="Arial" w:hAnsi="Arial" w:cs="Arial"/>
          <w:color w:val="000000"/>
          <w:sz w:val="21"/>
          <w:szCs w:val="21"/>
        </w:rPr>
        <w:t xml:space="preserve"> Н.В.</w:t>
      </w:r>
      <w:r>
        <w:rPr>
          <w:rFonts w:ascii="Arial" w:hAnsi="Arial" w:cs="Arial"/>
          <w:color w:val="000000"/>
          <w:sz w:val="21"/>
          <w:szCs w:val="21"/>
        </w:rPr>
        <w:t> в судебном заседании возражала против удовлетворения требований административного истца, поддержав доводы отзыва. Пояснила, что 5 подписей признаны недействительными по подп. «в» п.9 ст.35 Избирательного кодекса Тверской области (в отношении </w:t>
      </w:r>
      <w:r>
        <w:rPr>
          <w:rStyle w:val="fio19"/>
          <w:rFonts w:ascii="Arial" w:hAnsi="Arial" w:cs="Arial"/>
          <w:color w:val="000000"/>
          <w:sz w:val="21"/>
          <w:szCs w:val="21"/>
        </w:rPr>
        <w:t>О.</w:t>
      </w:r>
      <w:r>
        <w:rPr>
          <w:rFonts w:ascii="Arial" w:hAnsi="Arial" w:cs="Arial"/>
          <w:color w:val="000000"/>
          <w:sz w:val="21"/>
          <w:szCs w:val="21"/>
        </w:rPr>
        <w:t>, </w:t>
      </w:r>
      <w:r>
        <w:rPr>
          <w:rStyle w:val="fio4"/>
          <w:rFonts w:ascii="Arial" w:hAnsi="Arial" w:cs="Arial"/>
          <w:color w:val="000000"/>
          <w:sz w:val="21"/>
          <w:szCs w:val="21"/>
        </w:rPr>
        <w:t>К.</w:t>
      </w:r>
      <w:r>
        <w:rPr>
          <w:rFonts w:ascii="Arial" w:hAnsi="Arial" w:cs="Arial"/>
          <w:color w:val="000000"/>
          <w:sz w:val="21"/>
          <w:szCs w:val="21"/>
        </w:rPr>
        <w:t>, </w:t>
      </w:r>
      <w:r>
        <w:rPr>
          <w:rStyle w:val="fio2"/>
          <w:rFonts w:ascii="Arial" w:hAnsi="Arial" w:cs="Arial"/>
          <w:color w:val="000000"/>
          <w:sz w:val="21"/>
          <w:szCs w:val="21"/>
        </w:rPr>
        <w:t>Д.</w:t>
      </w:r>
      <w:r>
        <w:rPr>
          <w:rFonts w:ascii="Arial" w:hAnsi="Arial" w:cs="Arial"/>
          <w:color w:val="000000"/>
          <w:sz w:val="21"/>
          <w:szCs w:val="21"/>
        </w:rPr>
        <w:t>, </w:t>
      </w:r>
      <w:r>
        <w:rPr>
          <w:rStyle w:val="fio20"/>
          <w:rFonts w:ascii="Arial" w:hAnsi="Arial" w:cs="Arial"/>
          <w:color w:val="000000"/>
          <w:sz w:val="21"/>
          <w:szCs w:val="21"/>
        </w:rPr>
        <w:t>М.</w:t>
      </w:r>
      <w:r>
        <w:rPr>
          <w:rFonts w:ascii="Arial" w:hAnsi="Arial" w:cs="Arial"/>
          <w:color w:val="000000"/>
          <w:sz w:val="21"/>
          <w:szCs w:val="21"/>
        </w:rPr>
        <w:t>, </w:t>
      </w:r>
      <w:r>
        <w:rPr>
          <w:rStyle w:val="fio3"/>
          <w:rFonts w:ascii="Arial" w:hAnsi="Arial" w:cs="Arial"/>
          <w:color w:val="000000"/>
          <w:sz w:val="21"/>
          <w:szCs w:val="21"/>
        </w:rPr>
        <w:t>Б.</w:t>
      </w:r>
      <w:r>
        <w:rPr>
          <w:rFonts w:ascii="Arial" w:hAnsi="Arial" w:cs="Arial"/>
          <w:color w:val="000000"/>
          <w:sz w:val="21"/>
          <w:szCs w:val="21"/>
        </w:rPr>
        <w:t xml:space="preserve">). 2 подписи признаны недействительными по подп. «в» и «з» п.9 ст.35 Избирательного кодекса Тверской области (в отношении </w:t>
      </w:r>
      <w:r w:rsidR="00365FD9">
        <w:rPr>
          <w:rFonts w:ascii="Arial" w:hAnsi="Arial" w:cs="Arial"/>
          <w:color w:val="000000"/>
          <w:sz w:val="21"/>
          <w:szCs w:val="21"/>
        </w:rPr>
        <w:t>Л</w:t>
      </w:r>
      <w:r>
        <w:rPr>
          <w:rFonts w:ascii="Arial" w:hAnsi="Arial" w:cs="Arial"/>
          <w:color w:val="000000"/>
          <w:sz w:val="21"/>
          <w:szCs w:val="21"/>
        </w:rPr>
        <w:t>. и Р</w:t>
      </w:r>
      <w:r w:rsidR="00365FD9">
        <w:rPr>
          <w:rFonts w:ascii="Arial" w:hAnsi="Arial" w:cs="Arial"/>
          <w:color w:val="000000"/>
          <w:sz w:val="21"/>
          <w:szCs w:val="21"/>
        </w:rPr>
        <w:t>.</w:t>
      </w:r>
      <w:r>
        <w:rPr>
          <w:rFonts w:ascii="Arial" w:hAnsi="Arial" w:cs="Arial"/>
          <w:color w:val="000000"/>
          <w:sz w:val="21"/>
          <w:szCs w:val="21"/>
        </w:rPr>
        <w:t>). 1 подпись признана недействительной по подп. «з» п.9 ст.35 Избирательного кодекса Тверской области (в отношении </w:t>
      </w:r>
      <w:r>
        <w:rPr>
          <w:rStyle w:val="fio13"/>
          <w:rFonts w:ascii="Arial" w:hAnsi="Arial" w:cs="Arial"/>
          <w:color w:val="000000"/>
          <w:sz w:val="21"/>
          <w:szCs w:val="21"/>
        </w:rPr>
        <w:t>М.</w:t>
      </w:r>
      <w:r>
        <w:rPr>
          <w:rFonts w:ascii="Arial" w:hAnsi="Arial" w:cs="Arial"/>
          <w:color w:val="000000"/>
          <w:sz w:val="21"/>
          <w:szCs w:val="21"/>
        </w:rPr>
        <w:t>). Кроме того, согласно ведомости проверки подписных листов с подписями избирателей, собранными в поддержку выдвижения кандидата </w:t>
      </w:r>
      <w:r w:rsidR="00365FD9">
        <w:rPr>
          <w:rStyle w:val="fio5"/>
          <w:rFonts w:ascii="Arial" w:hAnsi="Arial" w:cs="Arial"/>
          <w:color w:val="000000"/>
          <w:sz w:val="21"/>
          <w:szCs w:val="21"/>
        </w:rPr>
        <w:t>ФИО1</w:t>
      </w:r>
      <w:r>
        <w:rPr>
          <w:rFonts w:ascii="Arial" w:hAnsi="Arial" w:cs="Arial"/>
          <w:color w:val="000000"/>
          <w:sz w:val="21"/>
          <w:szCs w:val="21"/>
        </w:rPr>
        <w:t> недействительными были признаны 9 подписей, в том числе в отношении избирателя </w:t>
      </w:r>
      <w:r>
        <w:rPr>
          <w:rStyle w:val="fio1"/>
          <w:rFonts w:ascii="Arial" w:hAnsi="Arial" w:cs="Arial"/>
          <w:color w:val="000000"/>
          <w:sz w:val="21"/>
          <w:szCs w:val="21"/>
        </w:rPr>
        <w:t>Л.</w:t>
      </w:r>
      <w:r>
        <w:rPr>
          <w:rFonts w:ascii="Arial" w:hAnsi="Arial" w:cs="Arial"/>
          <w:color w:val="000000"/>
          <w:sz w:val="21"/>
          <w:szCs w:val="21"/>
        </w:rPr>
        <w:t> по основанию подп. «в» п.9 ст.35 Избирательного кодекса Тверской области, однако в оспариваемом постановлении данное обстоятельство не отражено.</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От Избирательной комиссии Тверской области поступил письменный отзыв на административные исковые требования, в котором просит отказать в удовлетворении заявленных требований </w:t>
      </w:r>
      <w:r w:rsidR="00365FD9">
        <w:rPr>
          <w:rStyle w:val="fio5"/>
          <w:rFonts w:ascii="Arial" w:hAnsi="Arial" w:cs="Arial"/>
          <w:color w:val="000000"/>
          <w:sz w:val="21"/>
          <w:szCs w:val="21"/>
        </w:rPr>
        <w:t>ФИО1</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заключению участвующего в судебном разбирательстве прокурора, административные исковые требования </w:t>
      </w:r>
      <w:r w:rsidR="00365FD9">
        <w:rPr>
          <w:rStyle w:val="fio5"/>
          <w:rFonts w:ascii="Arial" w:hAnsi="Arial" w:cs="Arial"/>
          <w:color w:val="000000"/>
          <w:sz w:val="21"/>
          <w:szCs w:val="21"/>
        </w:rPr>
        <w:t>ФИО1</w:t>
      </w:r>
      <w:r>
        <w:rPr>
          <w:rFonts w:ascii="Arial" w:hAnsi="Arial" w:cs="Arial"/>
          <w:color w:val="000000"/>
          <w:sz w:val="21"/>
          <w:szCs w:val="21"/>
        </w:rPr>
        <w:t> подлежат удовлетворению.</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Выслушав лиц, участвующих в судебном заседании, заключение прокурора, исследовав материалы дела, представленные доказательства в их совокупности, суд пришел к следующему.</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Согласно ч. 2 ст. 239 Кодекса административного судопроизводства РФ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 Частью 10 ст. 239 КАС РФ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Федеральным законом от 12.06.2002 N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 статьи 1 этого же федерального закона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 статьи 37 этого же федерального закона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установлено судом и следует из материалов дела, постановлением территориальной избирательной комиссии от 25.07.2023 № 33/241-5 на 15 октября 2023 года назначены выборы депутатов Думы Калининского муниципального округа Тверской области первого созыва.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08.07.2023 №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избирательной комиссией, организующей выборы депутатов Думы Калининского муниципального округа Тверской области, является территориальная избирательная комиссия Калининского района (далее - ТИК Калининского района).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 октября 2023 года»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4, 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видно из материалов административного дела и установлено при его рассмотрении и разрешении судом, </w:t>
      </w:r>
      <w:r w:rsidR="00365FD9">
        <w:rPr>
          <w:rStyle w:val="fio5"/>
          <w:rFonts w:ascii="Arial" w:hAnsi="Arial" w:cs="Arial"/>
          <w:color w:val="000000"/>
          <w:sz w:val="21"/>
          <w:szCs w:val="21"/>
        </w:rPr>
        <w:t>ФИО1</w:t>
      </w:r>
      <w:r>
        <w:rPr>
          <w:rFonts w:ascii="Arial" w:hAnsi="Arial" w:cs="Arial"/>
          <w:color w:val="000000"/>
          <w:sz w:val="21"/>
          <w:szCs w:val="21"/>
        </w:rPr>
        <w:t> 10.08.2023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статьями 32, 33 Избирательного кодекса Тверской области в поддержку выдвижения кандидата </w:t>
      </w:r>
      <w:r w:rsidR="00365FD9">
        <w:rPr>
          <w:rStyle w:val="fio5"/>
          <w:rFonts w:ascii="Arial" w:hAnsi="Arial" w:cs="Arial"/>
          <w:color w:val="000000"/>
          <w:sz w:val="21"/>
          <w:szCs w:val="21"/>
        </w:rPr>
        <w:t>ФИО1</w:t>
      </w:r>
      <w:r>
        <w:rPr>
          <w:rFonts w:ascii="Arial" w:hAnsi="Arial" w:cs="Arial"/>
          <w:color w:val="000000"/>
          <w:sz w:val="21"/>
          <w:szCs w:val="21"/>
        </w:rPr>
        <w:t> осуществлялся сбор подписей избирателей.</w:t>
      </w:r>
    </w:p>
    <w:p w:rsidR="00814A62" w:rsidRDefault="00814A62" w:rsidP="00814A62">
      <w:pPr>
        <w:pStyle w:val="msoclasss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Установлено, что для регистрации кандидатом в депутаты </w:t>
      </w:r>
      <w:r w:rsidR="00365FD9">
        <w:rPr>
          <w:rStyle w:val="fio5"/>
          <w:rFonts w:ascii="Arial" w:hAnsi="Arial" w:cs="Arial"/>
          <w:color w:val="000000"/>
          <w:sz w:val="21"/>
          <w:szCs w:val="21"/>
        </w:rPr>
        <w:t>ФИО1</w:t>
      </w:r>
      <w:r>
        <w:rPr>
          <w:rFonts w:ascii="Arial" w:hAnsi="Arial" w:cs="Arial"/>
          <w:color w:val="000000"/>
          <w:sz w:val="21"/>
          <w:szCs w:val="21"/>
        </w:rPr>
        <w:t> представил необходимое количества подписей избирателей, собранных в поддержку его выдвижения: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подписные листы с подписями избирателей, собранными в поддержку выдвижения кандидата, в количестве 6 (шесть) подписных листов, содержащих 18 (восемнадцать) подписей избирателей;</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Рабочая группа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в соответствии с требованиями пункта 61, подпункта «в» пункта 64, пункта 18 статьи 38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 67-ФЗ), пунктов 1, 3, 6, подпунктов «в», «з» пункта 9 статьи 35, пункта 1 статьи 36 Избирательного кодекса Тверской области от 07.04.2003 № 20-30 (далее – Избирательный кодекс Тверской области) провела проверку документов, представленных</w:t>
      </w:r>
      <w:r w:rsidR="00365FD9">
        <w:rPr>
          <w:rFonts w:ascii="Arial" w:hAnsi="Arial" w:cs="Arial"/>
          <w:color w:val="000000"/>
          <w:sz w:val="21"/>
          <w:szCs w:val="21"/>
        </w:rPr>
        <w:t xml:space="preserve"> </w:t>
      </w:r>
      <w:r>
        <w:rPr>
          <w:rFonts w:ascii="Arial" w:hAnsi="Arial" w:cs="Arial"/>
          <w:color w:val="000000"/>
          <w:sz w:val="21"/>
          <w:szCs w:val="21"/>
        </w:rPr>
        <w:t>административным истцом, в том числе проверку подписей, содержащихся в</w:t>
      </w:r>
      <w:r w:rsidR="00365FD9">
        <w:rPr>
          <w:rFonts w:ascii="Arial" w:hAnsi="Arial" w:cs="Arial"/>
          <w:color w:val="000000"/>
          <w:sz w:val="21"/>
          <w:szCs w:val="21"/>
        </w:rPr>
        <w:t xml:space="preserve"> </w:t>
      </w:r>
      <w:bookmarkStart w:id="0" w:name="_GoBack"/>
      <w:bookmarkEnd w:id="0"/>
      <w:r>
        <w:rPr>
          <w:rFonts w:ascii="Arial" w:hAnsi="Arial" w:cs="Arial"/>
          <w:color w:val="000000"/>
          <w:sz w:val="21"/>
          <w:szCs w:val="21"/>
        </w:rPr>
        <w:t>представленных кандидатом подписных листах.</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Избирательной комиссией проверена достоверность сведений об избирателях, проставивших свои подписи в поддержку выдвижения кандидата.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21.08.2023 по результатам проверки рабочей группой подписных листов составлен итоговый протокол, копия итогового протокола была заказным письмом 22.08.2023 направлена кандидату </w:t>
      </w:r>
      <w:r w:rsidR="00365FD9">
        <w:rPr>
          <w:rStyle w:val="fio5"/>
          <w:rFonts w:ascii="Arial" w:hAnsi="Arial" w:cs="Arial"/>
          <w:color w:val="000000"/>
          <w:sz w:val="21"/>
          <w:szCs w:val="21"/>
        </w:rPr>
        <w:t>ФИО1</w:t>
      </w:r>
      <w:r>
        <w:rPr>
          <w:rFonts w:ascii="Arial" w:hAnsi="Arial" w:cs="Arial"/>
          <w:color w:val="000000"/>
          <w:sz w:val="21"/>
          <w:szCs w:val="21"/>
        </w:rPr>
        <w:t>, а 28.08.2023 получена </w:t>
      </w:r>
      <w:r w:rsidR="00365FD9">
        <w:rPr>
          <w:rStyle w:val="fio5"/>
          <w:rFonts w:ascii="Arial" w:hAnsi="Arial" w:cs="Arial"/>
          <w:color w:val="000000"/>
          <w:sz w:val="21"/>
          <w:szCs w:val="21"/>
        </w:rPr>
        <w:t>ФИО1</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итоговым протоколом из 18 подписей избирателей, содержащихся в подписных листах, представленных кандидатом </w:t>
      </w:r>
      <w:r w:rsidR="00365FD9">
        <w:rPr>
          <w:rStyle w:val="fio5"/>
          <w:rFonts w:ascii="Arial" w:hAnsi="Arial" w:cs="Arial"/>
          <w:color w:val="000000"/>
          <w:sz w:val="21"/>
          <w:szCs w:val="21"/>
        </w:rPr>
        <w:t>ФИО1</w:t>
      </w:r>
      <w:r>
        <w:rPr>
          <w:rFonts w:ascii="Arial" w:hAnsi="Arial" w:cs="Arial"/>
          <w:color w:val="000000"/>
          <w:sz w:val="21"/>
          <w:szCs w:val="21"/>
        </w:rPr>
        <w:t>, 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по Калининскому району); 2 подписи избирателей признаны недействительными на основании подпункта «з» пункта 9 статьи 35 Избирательного кодекса Тверской области (нет подписи кандидата, нет или неполная дата заверения подписного листа кандидатом) 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по Калининскому району); 1 подпись избирателей признана недействительной на основании подпункта «з» пункта 9 статьи 35 Избирательного кодекса Тверской области (нет подписи кандидата, нет или неполная дата заверения подписного листа кандидатом).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недействительными признаны 8 подписей: в отношении </w:t>
      </w:r>
      <w:r>
        <w:rPr>
          <w:rStyle w:val="fio23"/>
          <w:rFonts w:ascii="Arial" w:hAnsi="Arial" w:cs="Arial"/>
          <w:color w:val="000000"/>
          <w:sz w:val="21"/>
          <w:szCs w:val="21"/>
        </w:rPr>
        <w:t>М.</w:t>
      </w:r>
      <w:r>
        <w:rPr>
          <w:rFonts w:ascii="Arial" w:hAnsi="Arial" w:cs="Arial"/>
          <w:color w:val="000000"/>
          <w:sz w:val="21"/>
          <w:szCs w:val="21"/>
        </w:rPr>
        <w:t> (номер в таблице 1.1.1), </w:t>
      </w:r>
      <w:r>
        <w:rPr>
          <w:rStyle w:val="fio1"/>
          <w:rFonts w:ascii="Arial" w:hAnsi="Arial" w:cs="Arial"/>
          <w:color w:val="000000"/>
          <w:sz w:val="21"/>
          <w:szCs w:val="21"/>
        </w:rPr>
        <w:t>Л.</w:t>
      </w:r>
      <w:r>
        <w:rPr>
          <w:rFonts w:ascii="Arial" w:hAnsi="Arial" w:cs="Arial"/>
          <w:color w:val="000000"/>
          <w:sz w:val="21"/>
          <w:szCs w:val="21"/>
        </w:rPr>
        <w:t> (номер в таблице 1.1.3), </w:t>
      </w:r>
      <w:r>
        <w:rPr>
          <w:rStyle w:val="fio2"/>
          <w:rFonts w:ascii="Arial" w:hAnsi="Arial" w:cs="Arial"/>
          <w:color w:val="000000"/>
          <w:sz w:val="21"/>
          <w:szCs w:val="21"/>
        </w:rPr>
        <w:t>Д.</w:t>
      </w:r>
      <w:r>
        <w:rPr>
          <w:rFonts w:ascii="Arial" w:hAnsi="Arial" w:cs="Arial"/>
          <w:color w:val="000000"/>
          <w:sz w:val="21"/>
          <w:szCs w:val="21"/>
        </w:rPr>
        <w:t> (номер в таблице 1.2.1), </w:t>
      </w:r>
      <w:r>
        <w:rPr>
          <w:rStyle w:val="fio19"/>
          <w:rFonts w:ascii="Arial" w:hAnsi="Arial" w:cs="Arial"/>
          <w:color w:val="000000"/>
          <w:sz w:val="21"/>
          <w:szCs w:val="21"/>
        </w:rPr>
        <w:t>О.</w:t>
      </w:r>
      <w:r>
        <w:rPr>
          <w:rFonts w:ascii="Arial" w:hAnsi="Arial" w:cs="Arial"/>
          <w:color w:val="000000"/>
          <w:sz w:val="21"/>
          <w:szCs w:val="21"/>
        </w:rPr>
        <w:t> (номер в таблице 1.2.2), </w:t>
      </w:r>
      <w:r>
        <w:rPr>
          <w:rStyle w:val="fio24"/>
          <w:rFonts w:ascii="Arial" w:hAnsi="Arial" w:cs="Arial"/>
          <w:color w:val="000000"/>
          <w:sz w:val="21"/>
          <w:szCs w:val="21"/>
        </w:rPr>
        <w:t>Б.</w:t>
      </w:r>
      <w:r>
        <w:rPr>
          <w:rFonts w:ascii="Arial" w:hAnsi="Arial" w:cs="Arial"/>
          <w:color w:val="000000"/>
          <w:sz w:val="21"/>
          <w:szCs w:val="21"/>
        </w:rPr>
        <w:t> (номер в таблице 1.2.3), </w:t>
      </w:r>
      <w:r>
        <w:rPr>
          <w:rStyle w:val="fio21"/>
          <w:rFonts w:ascii="Arial" w:hAnsi="Arial" w:cs="Arial"/>
          <w:color w:val="000000"/>
          <w:sz w:val="21"/>
          <w:szCs w:val="21"/>
        </w:rPr>
        <w:t>Л.</w:t>
      </w:r>
      <w:r>
        <w:rPr>
          <w:rFonts w:ascii="Arial" w:hAnsi="Arial" w:cs="Arial"/>
          <w:color w:val="000000"/>
          <w:sz w:val="21"/>
          <w:szCs w:val="21"/>
        </w:rPr>
        <w:t> (номер в таблице 1.4.1), </w:t>
      </w:r>
      <w:r>
        <w:rPr>
          <w:rStyle w:val="fio22"/>
          <w:rFonts w:ascii="Arial" w:hAnsi="Arial" w:cs="Arial"/>
          <w:color w:val="000000"/>
          <w:sz w:val="21"/>
          <w:szCs w:val="21"/>
        </w:rPr>
        <w:t>Р.</w:t>
      </w:r>
      <w:r>
        <w:rPr>
          <w:rFonts w:ascii="Arial" w:hAnsi="Arial" w:cs="Arial"/>
          <w:color w:val="000000"/>
          <w:sz w:val="21"/>
          <w:szCs w:val="21"/>
        </w:rPr>
        <w:t> (номер в таблице 1.4.2), </w:t>
      </w:r>
      <w:r>
        <w:rPr>
          <w:rStyle w:val="fio4"/>
          <w:rFonts w:ascii="Arial" w:hAnsi="Arial" w:cs="Arial"/>
          <w:color w:val="000000"/>
          <w:sz w:val="21"/>
          <w:szCs w:val="21"/>
        </w:rPr>
        <w:t>К.</w:t>
      </w:r>
      <w:r>
        <w:rPr>
          <w:rFonts w:ascii="Arial" w:hAnsi="Arial" w:cs="Arial"/>
          <w:color w:val="000000"/>
          <w:sz w:val="21"/>
          <w:szCs w:val="21"/>
        </w:rPr>
        <w:t> (номер в таблице 1.6.2) - сведения об избирателе не соответствуют действительности (не соответствует адрес места жительства).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подписи признаны недействительными в подписном листе №4, на основании подпункта «з» пункта 9 статьи 35 Избирательного кодекса Тверской области (нет подписи кандидата, нет или неполная дата заверения подписного листа кандидатом): в отношении </w:t>
      </w:r>
      <w:r>
        <w:rPr>
          <w:rStyle w:val="fio21"/>
          <w:rFonts w:ascii="Arial" w:hAnsi="Arial" w:cs="Arial"/>
          <w:color w:val="000000"/>
          <w:sz w:val="21"/>
          <w:szCs w:val="21"/>
        </w:rPr>
        <w:t>Л.</w:t>
      </w:r>
      <w:r>
        <w:rPr>
          <w:rFonts w:ascii="Arial" w:hAnsi="Arial" w:cs="Arial"/>
          <w:color w:val="000000"/>
          <w:sz w:val="21"/>
          <w:szCs w:val="21"/>
        </w:rPr>
        <w:t> (1.4.1), </w:t>
      </w:r>
      <w:r>
        <w:rPr>
          <w:rStyle w:val="fio22"/>
          <w:rFonts w:ascii="Arial" w:hAnsi="Arial" w:cs="Arial"/>
          <w:color w:val="000000"/>
          <w:sz w:val="21"/>
          <w:szCs w:val="21"/>
        </w:rPr>
        <w:t>Р.</w:t>
      </w:r>
      <w:r>
        <w:rPr>
          <w:rFonts w:ascii="Arial" w:hAnsi="Arial" w:cs="Arial"/>
          <w:color w:val="000000"/>
          <w:sz w:val="21"/>
          <w:szCs w:val="21"/>
        </w:rPr>
        <w:t> (1.4.2), </w:t>
      </w:r>
      <w:r>
        <w:rPr>
          <w:rStyle w:val="fio13"/>
          <w:rFonts w:ascii="Arial" w:hAnsi="Arial" w:cs="Arial"/>
          <w:color w:val="000000"/>
          <w:sz w:val="21"/>
          <w:szCs w:val="21"/>
        </w:rPr>
        <w:t>М.</w:t>
      </w:r>
      <w:r>
        <w:rPr>
          <w:rFonts w:ascii="Arial" w:hAnsi="Arial" w:cs="Arial"/>
          <w:color w:val="000000"/>
          <w:sz w:val="21"/>
          <w:szCs w:val="21"/>
        </w:rPr>
        <w:t> (1.4.3).</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Оспариваемым постановлением Территориальной избирательной комиссии Калининского района от 25 августа 2023 №40/307-5 отказано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365FD9">
        <w:rPr>
          <w:rStyle w:val="fio5"/>
          <w:rFonts w:ascii="Arial" w:hAnsi="Arial" w:cs="Arial"/>
          <w:color w:val="000000"/>
          <w:sz w:val="21"/>
          <w:szCs w:val="21"/>
        </w:rPr>
        <w:t>ФИО1</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содержания оспариваемого постановления следует, что причиной отказа в регистрации явилось недостаточное количество подписей избирателей в подписных листах после исключения подписей, признанных недействительными.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статьи 38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Федеральный закон N 67-ФЗ) недействительными признаются: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w:t>
      </w:r>
      <w:r>
        <w:rPr>
          <w:rFonts w:ascii="Arial" w:hAnsi="Arial" w:cs="Arial"/>
          <w:color w:val="000000"/>
          <w:sz w:val="21"/>
          <w:szCs w:val="21"/>
        </w:rPr>
        <w:lastRenderedPageBreak/>
        <w:t>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 (подпункт «в»);</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 (подпункт «з»).</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Аналогичное положение закреплено и в подпунктах «в», «з» пункта 9 статьи 35 Избирательного кодекса Тверской области.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11 статьи 37 Федерального закона N 67-ФЗ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Судом обозревались оригиналы подписных листов, в подписном листе номер 4 отсутствует </w:t>
      </w:r>
      <w:proofErr w:type="spellStart"/>
      <w:r>
        <w:rPr>
          <w:rFonts w:ascii="Arial" w:hAnsi="Arial" w:cs="Arial"/>
          <w:color w:val="000000"/>
          <w:sz w:val="21"/>
          <w:szCs w:val="21"/>
        </w:rPr>
        <w:t>ф.и.о.</w:t>
      </w:r>
      <w:proofErr w:type="spellEnd"/>
      <w:r>
        <w:rPr>
          <w:rFonts w:ascii="Arial" w:hAnsi="Arial" w:cs="Arial"/>
          <w:color w:val="000000"/>
          <w:sz w:val="21"/>
          <w:szCs w:val="21"/>
        </w:rPr>
        <w:t>, подпись кандидата и дата её внесения, в связи с чем, Территориальная избирательная комиссия Калининского района обоснованно признала недействительными все подписи избирателей в данном подписном листе, а именно подписи избирателей - </w:t>
      </w:r>
      <w:r>
        <w:rPr>
          <w:rStyle w:val="fio21"/>
          <w:rFonts w:ascii="Arial" w:hAnsi="Arial" w:cs="Arial"/>
          <w:color w:val="000000"/>
          <w:sz w:val="21"/>
          <w:szCs w:val="21"/>
        </w:rPr>
        <w:t>Л.</w:t>
      </w:r>
      <w:r>
        <w:rPr>
          <w:rFonts w:ascii="Arial" w:hAnsi="Arial" w:cs="Arial"/>
          <w:color w:val="000000"/>
          <w:sz w:val="21"/>
          <w:szCs w:val="21"/>
        </w:rPr>
        <w:t>, </w:t>
      </w:r>
      <w:r>
        <w:rPr>
          <w:rStyle w:val="fio22"/>
          <w:rFonts w:ascii="Arial" w:hAnsi="Arial" w:cs="Arial"/>
          <w:color w:val="000000"/>
          <w:sz w:val="21"/>
          <w:szCs w:val="21"/>
        </w:rPr>
        <w:t>Р.</w:t>
      </w:r>
      <w:r>
        <w:rPr>
          <w:rFonts w:ascii="Arial" w:hAnsi="Arial" w:cs="Arial"/>
          <w:color w:val="000000"/>
          <w:sz w:val="21"/>
          <w:szCs w:val="21"/>
        </w:rPr>
        <w:t> и </w:t>
      </w:r>
      <w:r>
        <w:rPr>
          <w:rStyle w:val="fio13"/>
          <w:rFonts w:ascii="Arial" w:hAnsi="Arial" w:cs="Arial"/>
          <w:color w:val="000000"/>
          <w:sz w:val="21"/>
          <w:szCs w:val="21"/>
        </w:rPr>
        <w:t>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 2 ст. 16 Федерального закона от 12 июня 2002 года N 57-ФЗ "Об основных гарантиях избирательных прав и права на участие в референдуме граждан Российской Федерации"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Понятие места жительства в смысле, используемом для целей защиты избирательных прав, содержится в п. 1.6 Положения о государственной системе регистрации (учета) избирателей, участников референдума в Российской Федерации, утвержденного Постановлением ЦИК РФ от 6 ноября 1997 года N 134/973-П, в котором под местом жительства понимается только жилое помещение, по адресу которого гражданин зарегистрирован по месту жительства органами регистрационного учета, о чем имеется отметка в паспорте гражданина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Из данных норм следует, что единственным основанием для включения гражданина Российской Федерации в списки избирателей на территории соответствующего муниципального образования являются сведения, предоставляемые органами, осуществляющими государственную регистрацию граждан Российской Федерации по месту пребывания и по месту жительства в пределах Российской Федерации, иных оснований действующее законодательство не предусматривает.</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пункте 68 Постановления Пленума Верховного Суда РФ от 27 июня 2023 г. N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указано, что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N 67-ФЗ, статья 84 КАС РФ).</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следует из сведений, предоставленных территориальной избирательной комиссии по запросу из отдела по вопросу миграции ОМВД России по Калининскому району, в отношении избирателей </w:t>
      </w:r>
      <w:r>
        <w:rPr>
          <w:rStyle w:val="fio23"/>
          <w:rFonts w:ascii="Arial" w:hAnsi="Arial" w:cs="Arial"/>
          <w:color w:val="000000"/>
          <w:sz w:val="21"/>
          <w:szCs w:val="21"/>
        </w:rPr>
        <w:t>М.</w:t>
      </w:r>
      <w:r>
        <w:rPr>
          <w:rFonts w:ascii="Arial" w:hAnsi="Arial" w:cs="Arial"/>
          <w:color w:val="000000"/>
          <w:sz w:val="21"/>
          <w:szCs w:val="21"/>
        </w:rPr>
        <w:t>, </w:t>
      </w:r>
      <w:r>
        <w:rPr>
          <w:rStyle w:val="fio1"/>
          <w:rFonts w:ascii="Arial" w:hAnsi="Arial" w:cs="Arial"/>
          <w:color w:val="000000"/>
          <w:sz w:val="21"/>
          <w:szCs w:val="21"/>
        </w:rPr>
        <w:t>Л.</w:t>
      </w:r>
      <w:r>
        <w:rPr>
          <w:rFonts w:ascii="Arial" w:hAnsi="Arial" w:cs="Arial"/>
          <w:color w:val="000000"/>
          <w:sz w:val="21"/>
          <w:szCs w:val="21"/>
        </w:rPr>
        <w:t>, </w:t>
      </w:r>
      <w:r>
        <w:rPr>
          <w:rStyle w:val="fio2"/>
          <w:rFonts w:ascii="Arial" w:hAnsi="Arial" w:cs="Arial"/>
          <w:color w:val="000000"/>
          <w:sz w:val="21"/>
          <w:szCs w:val="21"/>
        </w:rPr>
        <w:t>Д.</w:t>
      </w:r>
      <w:r>
        <w:rPr>
          <w:rFonts w:ascii="Arial" w:hAnsi="Arial" w:cs="Arial"/>
          <w:color w:val="000000"/>
          <w:sz w:val="21"/>
          <w:szCs w:val="21"/>
        </w:rPr>
        <w:t>, </w:t>
      </w:r>
      <w:r>
        <w:rPr>
          <w:rStyle w:val="fio19"/>
          <w:rFonts w:ascii="Arial" w:hAnsi="Arial" w:cs="Arial"/>
          <w:color w:val="000000"/>
          <w:sz w:val="21"/>
          <w:szCs w:val="21"/>
        </w:rPr>
        <w:t>О.</w:t>
      </w:r>
      <w:r>
        <w:rPr>
          <w:rFonts w:ascii="Arial" w:hAnsi="Arial" w:cs="Arial"/>
          <w:color w:val="000000"/>
          <w:sz w:val="21"/>
          <w:szCs w:val="21"/>
        </w:rPr>
        <w:t>, </w:t>
      </w:r>
      <w:r>
        <w:rPr>
          <w:rStyle w:val="fio3"/>
          <w:rFonts w:ascii="Arial" w:hAnsi="Arial" w:cs="Arial"/>
          <w:color w:val="000000"/>
          <w:sz w:val="21"/>
          <w:szCs w:val="21"/>
        </w:rPr>
        <w:t>Б.</w:t>
      </w:r>
      <w:r>
        <w:rPr>
          <w:rFonts w:ascii="Arial" w:hAnsi="Arial" w:cs="Arial"/>
          <w:color w:val="000000"/>
          <w:sz w:val="21"/>
          <w:szCs w:val="21"/>
        </w:rPr>
        <w:t>, </w:t>
      </w:r>
      <w:r>
        <w:rPr>
          <w:rStyle w:val="fio21"/>
          <w:rFonts w:ascii="Arial" w:hAnsi="Arial" w:cs="Arial"/>
          <w:color w:val="000000"/>
          <w:sz w:val="21"/>
          <w:szCs w:val="21"/>
        </w:rPr>
        <w:t>Л.</w:t>
      </w:r>
      <w:r>
        <w:rPr>
          <w:rFonts w:ascii="Arial" w:hAnsi="Arial" w:cs="Arial"/>
          <w:color w:val="000000"/>
          <w:sz w:val="21"/>
          <w:szCs w:val="21"/>
        </w:rPr>
        <w:t>, </w:t>
      </w:r>
      <w:r>
        <w:rPr>
          <w:rStyle w:val="fio22"/>
          <w:rFonts w:ascii="Arial" w:hAnsi="Arial" w:cs="Arial"/>
          <w:color w:val="000000"/>
          <w:sz w:val="21"/>
          <w:szCs w:val="21"/>
        </w:rPr>
        <w:t>Р.</w:t>
      </w:r>
      <w:r>
        <w:rPr>
          <w:rFonts w:ascii="Arial" w:hAnsi="Arial" w:cs="Arial"/>
          <w:color w:val="000000"/>
          <w:sz w:val="21"/>
          <w:szCs w:val="21"/>
        </w:rPr>
        <w:t>, </w:t>
      </w:r>
      <w:r>
        <w:rPr>
          <w:rStyle w:val="fio25"/>
          <w:rFonts w:ascii="Arial" w:hAnsi="Arial" w:cs="Arial"/>
          <w:color w:val="000000"/>
          <w:sz w:val="21"/>
          <w:szCs w:val="21"/>
        </w:rPr>
        <w:t>К.</w:t>
      </w:r>
      <w:r>
        <w:rPr>
          <w:rFonts w:ascii="Arial" w:hAnsi="Arial" w:cs="Arial"/>
          <w:color w:val="000000"/>
          <w:sz w:val="21"/>
          <w:szCs w:val="21"/>
        </w:rPr>
        <w:t> в базе МВД России отсутствуют сведения о месте регистрации указанных граждан.</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целях проверки обоснованности выводов избирательной комиссии о несоответствии действительности сведений об избирателей, о месте жительства избирателей, содержащихся в подписных листах, суд запросил сведения о месте жительства данных лиц в отделе адресно-справочной работы Управления по вопросам миграции УМВД России по Тверской области, сопоставил паспортные данные указанных лиц с полученными сведениями, а также сведениями, которые предоставлены территориальной избирательной комиссии по запросу из отделения по вопросу миграции ОМВД России по Калининскому району, и выявил противоречие между сведениями, имеющимися в отделе адресно-справочной работы Управления по вопросам миграции УМВД России по Тверской области, и сведениями ОМВД России по Калининскому району.</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 считает, что не могут быть признаны недействительными следующие подписи: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отношении </w:t>
      </w:r>
      <w:r>
        <w:rPr>
          <w:rStyle w:val="fio23"/>
          <w:rFonts w:ascii="Arial" w:hAnsi="Arial" w:cs="Arial"/>
          <w:color w:val="000000"/>
          <w:sz w:val="21"/>
          <w:szCs w:val="21"/>
        </w:rPr>
        <w:t>М.</w:t>
      </w:r>
      <w:r>
        <w:rPr>
          <w:rFonts w:ascii="Arial" w:hAnsi="Arial" w:cs="Arial"/>
          <w:color w:val="000000"/>
          <w:sz w:val="21"/>
          <w:szCs w:val="21"/>
        </w:rPr>
        <w:t>, зарегистрированной по адресу, указанному в подписном листе, что подтверждено сообщением отдела адресно-справочной работы УВМ УМВД России по Тверской области;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отношении </w:t>
      </w:r>
      <w:r>
        <w:rPr>
          <w:rStyle w:val="fio1"/>
          <w:rFonts w:ascii="Arial" w:hAnsi="Arial" w:cs="Arial"/>
          <w:color w:val="000000"/>
          <w:sz w:val="21"/>
          <w:szCs w:val="21"/>
        </w:rPr>
        <w:t>Л.</w:t>
      </w:r>
      <w:r>
        <w:rPr>
          <w:rFonts w:ascii="Arial" w:hAnsi="Arial" w:cs="Arial"/>
          <w:color w:val="000000"/>
          <w:sz w:val="21"/>
          <w:szCs w:val="21"/>
        </w:rPr>
        <w:t>, зарегистрированной по адресу, указанному в подписном листе с 12.05.1986, что подтверждено сообщением отдела адресно-справочной работы УВМ УМВД России по Тверской области и соответствует данным её паспорта, нотариально заверенная копия которого представлена в суд;</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отношении </w:t>
      </w:r>
      <w:r>
        <w:rPr>
          <w:rStyle w:val="fio3"/>
          <w:rFonts w:ascii="Arial" w:hAnsi="Arial" w:cs="Arial"/>
          <w:color w:val="000000"/>
          <w:sz w:val="21"/>
          <w:szCs w:val="21"/>
        </w:rPr>
        <w:t>Б.</w:t>
      </w:r>
      <w:r>
        <w:rPr>
          <w:rFonts w:ascii="Arial" w:hAnsi="Arial" w:cs="Arial"/>
          <w:color w:val="000000"/>
          <w:sz w:val="21"/>
          <w:szCs w:val="21"/>
        </w:rPr>
        <w:t>, зарегистрированного по адресу, указанному в подписном листе, что подтверждено сообщением отдела адресно-справочной работы УВМ УМВД России по Тверской области и соответствует данным его паспорта, нотариально заверенная копия которого представлена в суд;</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отношении </w:t>
      </w:r>
      <w:r>
        <w:rPr>
          <w:rStyle w:val="fio19"/>
          <w:rFonts w:ascii="Arial" w:hAnsi="Arial" w:cs="Arial"/>
          <w:color w:val="000000"/>
          <w:sz w:val="21"/>
          <w:szCs w:val="21"/>
        </w:rPr>
        <w:t>О.</w:t>
      </w:r>
      <w:r>
        <w:rPr>
          <w:rFonts w:ascii="Arial" w:hAnsi="Arial" w:cs="Arial"/>
          <w:color w:val="000000"/>
          <w:sz w:val="21"/>
          <w:szCs w:val="21"/>
        </w:rPr>
        <w:t>, зарегистрированного по адресу, указанному в подписном листе с 15.05.1993, что подтверждено сообщением отдела адресно-справочной работы УВМ УМВД России по Тверской области в части даты регистрации, населенного пункта и номера дома и соответствует данным его паспорта, нотариально заверенная копия которого представлена в суд, а также сведениям из домовой книги;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в отношении </w:t>
      </w:r>
      <w:r>
        <w:rPr>
          <w:rStyle w:val="fio4"/>
          <w:rFonts w:ascii="Arial" w:hAnsi="Arial" w:cs="Arial"/>
          <w:color w:val="000000"/>
          <w:sz w:val="21"/>
          <w:szCs w:val="21"/>
        </w:rPr>
        <w:t>К.</w:t>
      </w:r>
      <w:r>
        <w:rPr>
          <w:rFonts w:ascii="Arial" w:hAnsi="Arial" w:cs="Arial"/>
          <w:color w:val="000000"/>
          <w:sz w:val="21"/>
          <w:szCs w:val="21"/>
        </w:rPr>
        <w:t>, зарегистрированной по адресу, указанному в подписном листе с 02.06.1993 (дата регистрации указана более поздняя, соответствующая замене паспорта в 2008 году), что подтверждено сообщением отдела адресно-справочной работы УВМ УМВД России по Тверской области в населенного пункта и номера дома и соответствует данным её паспорта, нотариально заверенная копия которого представлена в суд, а также сведениям из домовой книги;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отношении </w:t>
      </w:r>
      <w:r>
        <w:rPr>
          <w:rStyle w:val="fio2"/>
          <w:rFonts w:ascii="Arial" w:hAnsi="Arial" w:cs="Arial"/>
          <w:color w:val="000000"/>
          <w:sz w:val="21"/>
          <w:szCs w:val="21"/>
        </w:rPr>
        <w:t>Д.</w:t>
      </w:r>
      <w:r>
        <w:rPr>
          <w:rFonts w:ascii="Arial" w:hAnsi="Arial" w:cs="Arial"/>
          <w:color w:val="000000"/>
          <w:sz w:val="21"/>
          <w:szCs w:val="21"/>
        </w:rPr>
        <w:t>, зарегистрированного по адресу, указанному в подписном листе с 22.12.2006, что соответствует данным его паспорта, нотариально заверенная копия которого представлена в суд, а также сведениям из домовой книги.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 принимает во внимание, что сведения, представленные в адрес избирательной комиссии по её запросу из ОМВД России по Калининскому району, противоречат данным, предоставленным отделом адресно-справочной работы Управления по вопросам миграции УМВД России по Тверской области. Фактически сведений об ином месте жительства избирателей, чем указано в подписных листах, не было сообщено в Территориальную избирательную комиссию Калининского района, информация дана об отсутствии каких-либо сведений, наличие которых предполагается.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Регистрация по месту жительства </w:t>
      </w:r>
      <w:r>
        <w:rPr>
          <w:rStyle w:val="fio19"/>
          <w:rFonts w:ascii="Arial" w:hAnsi="Arial" w:cs="Arial"/>
          <w:color w:val="000000"/>
          <w:sz w:val="21"/>
          <w:szCs w:val="21"/>
        </w:rPr>
        <w:t>О.</w:t>
      </w:r>
      <w:r>
        <w:rPr>
          <w:rFonts w:ascii="Arial" w:hAnsi="Arial" w:cs="Arial"/>
          <w:color w:val="000000"/>
          <w:sz w:val="21"/>
          <w:szCs w:val="21"/>
        </w:rPr>
        <w:t> и </w:t>
      </w:r>
      <w:r>
        <w:rPr>
          <w:rStyle w:val="fio4"/>
          <w:rFonts w:ascii="Arial" w:hAnsi="Arial" w:cs="Arial"/>
          <w:color w:val="000000"/>
          <w:sz w:val="21"/>
          <w:szCs w:val="21"/>
        </w:rPr>
        <w:t>К.</w:t>
      </w:r>
      <w:r>
        <w:rPr>
          <w:rFonts w:ascii="Arial" w:hAnsi="Arial" w:cs="Arial"/>
          <w:color w:val="000000"/>
          <w:sz w:val="21"/>
          <w:szCs w:val="21"/>
        </w:rPr>
        <w:t>, а также </w:t>
      </w:r>
      <w:r>
        <w:rPr>
          <w:rStyle w:val="fio2"/>
          <w:rFonts w:ascii="Arial" w:hAnsi="Arial" w:cs="Arial"/>
          <w:color w:val="000000"/>
          <w:sz w:val="21"/>
          <w:szCs w:val="21"/>
        </w:rPr>
        <w:t>Д.</w:t>
      </w:r>
      <w:r>
        <w:rPr>
          <w:rFonts w:ascii="Arial" w:hAnsi="Arial" w:cs="Arial"/>
          <w:color w:val="000000"/>
          <w:sz w:val="21"/>
          <w:szCs w:val="21"/>
        </w:rPr>
        <w:t> по адресам, указанным в их паспортах и подписных листах, имела место задолго до передачи соответствующих полномочий от местной администрации органам внутренних дел в соответствии со статьей 5 ФЗ от 25.12.2008 № 281-ФЗ «О внесении изменений в отдельные законодательные акты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сообщению Администрации </w:t>
      </w:r>
      <w:proofErr w:type="spellStart"/>
      <w:r>
        <w:rPr>
          <w:rFonts w:ascii="Arial" w:hAnsi="Arial" w:cs="Arial"/>
          <w:color w:val="000000"/>
          <w:sz w:val="21"/>
          <w:szCs w:val="21"/>
        </w:rPr>
        <w:t>Каблуковского</w:t>
      </w:r>
      <w:proofErr w:type="spellEnd"/>
      <w:r>
        <w:rPr>
          <w:rFonts w:ascii="Arial" w:hAnsi="Arial" w:cs="Arial"/>
          <w:color w:val="000000"/>
          <w:sz w:val="21"/>
          <w:szCs w:val="21"/>
        </w:rPr>
        <w:t xml:space="preserve"> сельского поселения Калининского района Тверской области архив документов регистрации по месту жительства/пребывания граждан передан в территориальный орган федерального органа исполнительной власти в сфере миграции, подтверждающие документы не сохранились по причине пожара, произошедшего 20.06.2015г.</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Факт регистрации </w:t>
      </w:r>
      <w:r>
        <w:rPr>
          <w:rStyle w:val="fio19"/>
          <w:rFonts w:ascii="Arial" w:hAnsi="Arial" w:cs="Arial"/>
          <w:color w:val="000000"/>
          <w:sz w:val="21"/>
          <w:szCs w:val="21"/>
        </w:rPr>
        <w:t>О.</w:t>
      </w:r>
      <w:r>
        <w:rPr>
          <w:rFonts w:ascii="Arial" w:hAnsi="Arial" w:cs="Arial"/>
          <w:color w:val="000000"/>
          <w:sz w:val="21"/>
          <w:szCs w:val="21"/>
        </w:rPr>
        <w:t>, </w:t>
      </w:r>
      <w:r>
        <w:rPr>
          <w:rStyle w:val="fio4"/>
          <w:rFonts w:ascii="Arial" w:hAnsi="Arial" w:cs="Arial"/>
          <w:color w:val="000000"/>
          <w:sz w:val="21"/>
          <w:szCs w:val="21"/>
        </w:rPr>
        <w:t>К.</w:t>
      </w:r>
      <w:r>
        <w:rPr>
          <w:rFonts w:ascii="Arial" w:hAnsi="Arial" w:cs="Arial"/>
          <w:color w:val="000000"/>
          <w:sz w:val="21"/>
          <w:szCs w:val="21"/>
        </w:rPr>
        <w:t>, </w:t>
      </w:r>
      <w:r>
        <w:rPr>
          <w:rStyle w:val="fio2"/>
          <w:rFonts w:ascii="Arial" w:hAnsi="Arial" w:cs="Arial"/>
          <w:color w:val="000000"/>
          <w:sz w:val="21"/>
          <w:szCs w:val="21"/>
        </w:rPr>
        <w:t>Д.</w:t>
      </w:r>
      <w:r>
        <w:rPr>
          <w:rFonts w:ascii="Arial" w:hAnsi="Arial" w:cs="Arial"/>
          <w:color w:val="000000"/>
          <w:sz w:val="21"/>
          <w:szCs w:val="21"/>
        </w:rPr>
        <w:t> по адресу, указанному в подписных листах, также подтвержден домовыми книгами, оригиналы которых были представлены суду на обозрение.</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пункте 85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утвержденного приказом ФМС России от 11.09.2012 г. N 288 даны следующие понятия: -домовая книга - это инструмент административного учета населения; в нее вносятся все записи о регистрации жильцов в жилом фонде за весь период эксплуатации объекта жилого фонда от первого заселения.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Приказ ФМС России от 11 сентября 2012 г.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утратил силу в связи с изданием Приказа МВД России от 31.12.2017 N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Отсутствие в действующем в настоящее время Административном регламенте МВД РФ, утвержденном Приказом МВД России от 31 декабря 2017 г. N 984, положения о ведении домовой книги не свидетельствует о наличии недостоверных сведений в домовых книгах.</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Предметом судебной проверки не являются причины, по которым в территориальном органе миграционного учета по Калининскому району Тверской области отсутствуют сведения о регистрации по месту жительства названных граждан, зарегистрированных до передачи соответствующих полномочий от местной администрации, в полномочия которой входил регистрационный учет до внесения изменений статьей 5 ФЗ от 25.12.2008 № 281-ФЗ «О внесении изменений в отдельные законодательные акты Российской Федерации» в статью 4 закона РФ от 23.06.1993 № 5242-1 «О праве граждан Российской Федерации на свободу передвижения и жительства в пределах Российской Федерации», и по каким причинам имеют место расхождение данных в информационной базе УМВД России по Тверской области и в ОМВД по Калининскому району Тверской области.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Но суд исходит из того, что отсутствие сведений в ОМВД России по Калининскому району (отдела по вопросам миграции) о месте жительства </w:t>
      </w:r>
      <w:r>
        <w:rPr>
          <w:rStyle w:val="fio23"/>
          <w:rFonts w:ascii="Arial" w:hAnsi="Arial" w:cs="Arial"/>
          <w:color w:val="000000"/>
          <w:sz w:val="21"/>
          <w:szCs w:val="21"/>
        </w:rPr>
        <w:t>М.</w:t>
      </w:r>
      <w:r>
        <w:rPr>
          <w:rFonts w:ascii="Arial" w:hAnsi="Arial" w:cs="Arial"/>
          <w:color w:val="000000"/>
          <w:sz w:val="21"/>
          <w:szCs w:val="21"/>
        </w:rPr>
        <w:t>, </w:t>
      </w:r>
      <w:r>
        <w:rPr>
          <w:rStyle w:val="fio1"/>
          <w:rFonts w:ascii="Arial" w:hAnsi="Arial" w:cs="Arial"/>
          <w:color w:val="000000"/>
          <w:sz w:val="21"/>
          <w:szCs w:val="21"/>
        </w:rPr>
        <w:t>Л.</w:t>
      </w:r>
      <w:r>
        <w:rPr>
          <w:rFonts w:ascii="Arial" w:hAnsi="Arial" w:cs="Arial"/>
          <w:color w:val="000000"/>
          <w:sz w:val="21"/>
          <w:szCs w:val="21"/>
        </w:rPr>
        <w:t>, </w:t>
      </w:r>
      <w:r>
        <w:rPr>
          <w:rStyle w:val="fio2"/>
          <w:rFonts w:ascii="Arial" w:hAnsi="Arial" w:cs="Arial"/>
          <w:color w:val="000000"/>
          <w:sz w:val="21"/>
          <w:szCs w:val="21"/>
        </w:rPr>
        <w:t>Д.</w:t>
      </w:r>
      <w:r>
        <w:rPr>
          <w:rFonts w:ascii="Arial" w:hAnsi="Arial" w:cs="Arial"/>
          <w:color w:val="000000"/>
          <w:sz w:val="21"/>
          <w:szCs w:val="21"/>
        </w:rPr>
        <w:t>, </w:t>
      </w:r>
      <w:r>
        <w:rPr>
          <w:rStyle w:val="fio19"/>
          <w:rFonts w:ascii="Arial" w:hAnsi="Arial" w:cs="Arial"/>
          <w:color w:val="000000"/>
          <w:sz w:val="21"/>
          <w:szCs w:val="21"/>
        </w:rPr>
        <w:t>О.</w:t>
      </w:r>
      <w:r>
        <w:rPr>
          <w:rFonts w:ascii="Arial" w:hAnsi="Arial" w:cs="Arial"/>
          <w:color w:val="000000"/>
          <w:sz w:val="21"/>
          <w:szCs w:val="21"/>
        </w:rPr>
        <w:t>, </w:t>
      </w:r>
      <w:r>
        <w:rPr>
          <w:rStyle w:val="fio3"/>
          <w:rFonts w:ascii="Arial" w:hAnsi="Arial" w:cs="Arial"/>
          <w:color w:val="000000"/>
          <w:sz w:val="21"/>
          <w:szCs w:val="21"/>
        </w:rPr>
        <w:t>Б.</w:t>
      </w:r>
      <w:r>
        <w:rPr>
          <w:rFonts w:ascii="Arial" w:hAnsi="Arial" w:cs="Arial"/>
          <w:color w:val="000000"/>
          <w:sz w:val="21"/>
          <w:szCs w:val="21"/>
        </w:rPr>
        <w:t>, </w:t>
      </w:r>
      <w:r>
        <w:rPr>
          <w:rStyle w:val="fio25"/>
          <w:rFonts w:ascii="Arial" w:hAnsi="Arial" w:cs="Arial"/>
          <w:color w:val="000000"/>
          <w:sz w:val="21"/>
          <w:szCs w:val="21"/>
        </w:rPr>
        <w:t>К.</w:t>
      </w:r>
      <w:r>
        <w:rPr>
          <w:rFonts w:ascii="Arial" w:hAnsi="Arial" w:cs="Arial"/>
          <w:color w:val="000000"/>
          <w:sz w:val="21"/>
          <w:szCs w:val="21"/>
        </w:rPr>
        <w:t> при таких обстоятельствах не подтверждает недействительность сведений об избирателях.</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Также, не являются предметом судебной проверки причины отсутствия в информационной базе УМВД России по Тверской области актуальных сведений о месте регистрации </w:t>
      </w:r>
      <w:r>
        <w:rPr>
          <w:rStyle w:val="fio2"/>
          <w:rFonts w:ascii="Arial" w:hAnsi="Arial" w:cs="Arial"/>
          <w:color w:val="000000"/>
          <w:sz w:val="21"/>
          <w:szCs w:val="21"/>
        </w:rPr>
        <w:t>Д.</w:t>
      </w:r>
      <w:r>
        <w:rPr>
          <w:rFonts w:ascii="Arial" w:hAnsi="Arial" w:cs="Arial"/>
          <w:color w:val="000000"/>
          <w:sz w:val="21"/>
          <w:szCs w:val="21"/>
        </w:rPr>
        <w:t> и неполнота сведений о месте регистрации </w:t>
      </w:r>
      <w:r>
        <w:rPr>
          <w:rStyle w:val="fio19"/>
          <w:rFonts w:ascii="Arial" w:hAnsi="Arial" w:cs="Arial"/>
          <w:color w:val="000000"/>
          <w:sz w:val="21"/>
          <w:szCs w:val="21"/>
        </w:rPr>
        <w:t>О.</w:t>
      </w:r>
      <w:r>
        <w:rPr>
          <w:rFonts w:ascii="Arial" w:hAnsi="Arial" w:cs="Arial"/>
          <w:color w:val="000000"/>
          <w:sz w:val="21"/>
          <w:szCs w:val="21"/>
        </w:rPr>
        <w:t> и </w:t>
      </w:r>
      <w:r>
        <w:rPr>
          <w:rStyle w:val="fio4"/>
          <w:rFonts w:ascii="Arial" w:hAnsi="Arial" w:cs="Arial"/>
          <w:color w:val="000000"/>
          <w:sz w:val="21"/>
          <w:szCs w:val="21"/>
        </w:rPr>
        <w:t>К.</w:t>
      </w:r>
      <w:r>
        <w:rPr>
          <w:rFonts w:ascii="Arial" w:hAnsi="Arial" w:cs="Arial"/>
          <w:color w:val="000000"/>
          <w:sz w:val="21"/>
          <w:szCs w:val="21"/>
        </w:rPr>
        <w:t xml:space="preserve"> (без указания номера квартиры), при том обстоятельстве, что данные сведения должны были быть переданы администрацией </w:t>
      </w:r>
      <w:proofErr w:type="spellStart"/>
      <w:r>
        <w:rPr>
          <w:rFonts w:ascii="Arial" w:hAnsi="Arial" w:cs="Arial"/>
          <w:color w:val="000000"/>
          <w:sz w:val="21"/>
          <w:szCs w:val="21"/>
        </w:rPr>
        <w:t>Каблуковского</w:t>
      </w:r>
      <w:proofErr w:type="spellEnd"/>
      <w:r>
        <w:rPr>
          <w:rFonts w:ascii="Arial" w:hAnsi="Arial" w:cs="Arial"/>
          <w:color w:val="000000"/>
          <w:sz w:val="21"/>
          <w:szCs w:val="21"/>
        </w:rPr>
        <w:t xml:space="preserve"> сельского поселения Калининского района Тверской области в территориальный орган федерального органа исполнительной власти в сфере миграции в связи с передачей соответствующих полномочий от местной администрации органам внутренних дел в соответствии со статьей 5 ФЗ от 25.12.2008 № 281-ФЗ «О внесении изменений в отдельные законодательные акты Российской Федерации».</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данные обстоятельства не подтверждают недействительность сведений об избирателях </w:t>
      </w:r>
      <w:r>
        <w:rPr>
          <w:rStyle w:val="fio2"/>
          <w:rFonts w:ascii="Arial" w:hAnsi="Arial" w:cs="Arial"/>
          <w:color w:val="000000"/>
          <w:sz w:val="21"/>
          <w:szCs w:val="21"/>
        </w:rPr>
        <w:t>Д.</w:t>
      </w:r>
      <w:r>
        <w:rPr>
          <w:rFonts w:ascii="Arial" w:hAnsi="Arial" w:cs="Arial"/>
          <w:color w:val="000000"/>
          <w:sz w:val="21"/>
          <w:szCs w:val="21"/>
        </w:rPr>
        <w:t>, </w:t>
      </w:r>
      <w:r>
        <w:rPr>
          <w:rStyle w:val="fio19"/>
          <w:rFonts w:ascii="Arial" w:hAnsi="Arial" w:cs="Arial"/>
          <w:color w:val="000000"/>
          <w:sz w:val="21"/>
          <w:szCs w:val="21"/>
        </w:rPr>
        <w:t>О.</w:t>
      </w:r>
      <w:r>
        <w:rPr>
          <w:rFonts w:ascii="Arial" w:hAnsi="Arial" w:cs="Arial"/>
          <w:color w:val="000000"/>
          <w:sz w:val="21"/>
          <w:szCs w:val="21"/>
        </w:rPr>
        <w:t> и </w:t>
      </w:r>
      <w:r>
        <w:rPr>
          <w:rStyle w:val="fio4"/>
          <w:rFonts w:ascii="Arial" w:hAnsi="Arial" w:cs="Arial"/>
          <w:color w:val="000000"/>
          <w:sz w:val="21"/>
          <w:szCs w:val="21"/>
        </w:rPr>
        <w:t>К.</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оспариваемое постановление Территориальной избирательной комиссии Калининского района основано на справке, предоставленной из ОМВД по Калининскому району, и с учетом установленной неполноты и несоответствия сведений в этой справке, подлежит признанию незаконным.</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учетом количества избирателей в подписных листах, действительность которых не оспаривалась, в количестве 9 (с учетом пояснений представителя административного ответчика относительно подписи </w:t>
      </w:r>
      <w:r>
        <w:rPr>
          <w:rStyle w:val="fio1"/>
          <w:rFonts w:ascii="Arial" w:hAnsi="Arial" w:cs="Arial"/>
          <w:color w:val="000000"/>
          <w:sz w:val="21"/>
          <w:szCs w:val="21"/>
        </w:rPr>
        <w:t>Л.</w:t>
      </w:r>
      <w:r>
        <w:rPr>
          <w:rFonts w:ascii="Arial" w:hAnsi="Arial" w:cs="Arial"/>
          <w:color w:val="000000"/>
          <w:sz w:val="21"/>
          <w:szCs w:val="21"/>
        </w:rPr>
        <w:t>), и подписей вышеуказанных шести лиц, действительность которых проверена судом, количество подписей, представленных </w:t>
      </w:r>
      <w:r w:rsidR="00365FD9">
        <w:rPr>
          <w:rStyle w:val="fio5"/>
          <w:rFonts w:ascii="Arial" w:hAnsi="Arial" w:cs="Arial"/>
          <w:color w:val="000000"/>
          <w:sz w:val="21"/>
          <w:szCs w:val="21"/>
        </w:rPr>
        <w:t>ФИО1</w:t>
      </w:r>
      <w:r>
        <w:rPr>
          <w:rFonts w:ascii="Arial" w:hAnsi="Arial" w:cs="Arial"/>
          <w:color w:val="000000"/>
          <w:sz w:val="21"/>
          <w:szCs w:val="21"/>
        </w:rPr>
        <w:t>, составляет 15, этого достаточно для регистрации этого кандидата.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1 статьи 244 Кодекса административного судопроизводства Российской Федерации суд, установив наличие нарушений законодательства о выборах при принятии оспариваемого решения, удовлетворяет административный иск о защите избирательных прав полностью или в части, признает оспариваемое решение незаконным,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приведенным положением Кодекса административного судопроизводства Российской Федерации, и учитывая, что регистрация кандидата осуществляется избирательной комиссией, необходимые документы им представлены, необходимое количество подписей избирателей для этого имеется, иных причин для отказа в регистрации кандидата при проверке представленных им документов территориальной избирательной комиссией не выявлено, суд считает необходимым возложить на территориальную избирательную комиссию обязанность зарегистрировать </w:t>
      </w:r>
      <w:r w:rsidR="00365FD9">
        <w:rPr>
          <w:rStyle w:val="fio5"/>
          <w:rFonts w:ascii="Arial" w:hAnsi="Arial" w:cs="Arial"/>
          <w:color w:val="000000"/>
          <w:sz w:val="21"/>
          <w:szCs w:val="21"/>
        </w:rPr>
        <w:t>ФИО1</w:t>
      </w:r>
      <w:r>
        <w:rPr>
          <w:rFonts w:ascii="Arial" w:hAnsi="Arial" w:cs="Arial"/>
          <w:color w:val="000000"/>
          <w:sz w:val="21"/>
          <w:szCs w:val="21"/>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№4.</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Имеются основания для обращения решения к немедленному исполнению, с учетом представленного календарного плана основных мероприятий по подготовке и проведению выборов депутатов Думы Калининского муниципального округа Тверской области первого созыва, во избежание нарушения избирательных прав административного истца вследствие замедления исполнения решения суда.</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ст.ст.175-180, 188, 244 Кодекса административного судопроизводства Российской Федерации, суд</w:t>
      </w:r>
    </w:p>
    <w:p w:rsidR="00814A62" w:rsidRDefault="00814A62" w:rsidP="00814A6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 Е Ш И Л:</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w:t>
      </w:r>
      <w:r w:rsidR="00365FD9">
        <w:rPr>
          <w:rStyle w:val="fio5"/>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Калининского района Тверской области о защите избирательных прав удовлетворить.</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незаконным постановление Территориальной избирательной комиссии Калининского района от 25 августа 2023 года №40/307-5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№4 </w:t>
      </w:r>
      <w:r w:rsidR="00365FD9">
        <w:rPr>
          <w:rStyle w:val="fio5"/>
          <w:rFonts w:ascii="Arial" w:hAnsi="Arial" w:cs="Arial"/>
          <w:color w:val="000000"/>
          <w:sz w:val="21"/>
          <w:szCs w:val="21"/>
        </w:rPr>
        <w:t>ФИО1</w:t>
      </w:r>
      <w:r>
        <w:rPr>
          <w:rFonts w:ascii="Arial" w:hAnsi="Arial" w:cs="Arial"/>
          <w:color w:val="000000"/>
          <w:sz w:val="21"/>
          <w:szCs w:val="21"/>
        </w:rPr>
        <w:t>».</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Возложить на Территориальную избирательную комиссию Калининского района обязанность зарегистрировать </w:t>
      </w:r>
      <w:r w:rsidR="00365FD9">
        <w:rPr>
          <w:rStyle w:val="fio5"/>
          <w:rFonts w:ascii="Arial" w:hAnsi="Arial" w:cs="Arial"/>
          <w:color w:val="000000"/>
          <w:sz w:val="21"/>
          <w:szCs w:val="21"/>
        </w:rPr>
        <w:t>ФИО1</w:t>
      </w:r>
      <w:r>
        <w:rPr>
          <w:rFonts w:ascii="Arial" w:hAnsi="Arial" w:cs="Arial"/>
          <w:color w:val="000000"/>
          <w:sz w:val="21"/>
          <w:szCs w:val="21"/>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№4.</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обратить к немедленному исполнению.</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может быть обжаловано в Тверской областной суд путем подачи апелляционной жалобы (апелляционного представления прокурора) через Калининский районный суд Тверской области в течение пяти дней со дня вынесения.</w:t>
      </w:r>
    </w:p>
    <w:p w:rsidR="00814A62" w:rsidRDefault="00814A62" w:rsidP="00814A62">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roofErr w:type="gramStart"/>
      <w:r>
        <w:rPr>
          <w:rFonts w:ascii="Arial" w:hAnsi="Arial" w:cs="Arial"/>
          <w:color w:val="000000"/>
          <w:sz w:val="21"/>
          <w:szCs w:val="21"/>
        </w:rPr>
        <w:t>Судья:   </w:t>
      </w:r>
      <w:proofErr w:type="gramEnd"/>
      <w:r>
        <w:rPr>
          <w:rFonts w:ascii="Arial" w:hAnsi="Arial" w:cs="Arial"/>
          <w:color w:val="000000"/>
          <w:sz w:val="21"/>
          <w:szCs w:val="21"/>
        </w:rPr>
        <w:t>                                                                                      М.А.Лазарева</w:t>
      </w:r>
    </w:p>
    <w:p w:rsidR="00814A62" w:rsidRDefault="00814A62" w:rsidP="00814A62">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Мотивированное решение составлено 03 сентября 2023 года.</w:t>
      </w:r>
    </w:p>
    <w:p w:rsidR="001B4888" w:rsidRDefault="001B4888"/>
    <w:sectPr w:rsidR="001B4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E6"/>
    <w:rsid w:val="001B4888"/>
    <w:rsid w:val="00365FD9"/>
    <w:rsid w:val="007C36E6"/>
    <w:rsid w:val="0081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A5E74-A6D1-41BE-87DE-608852A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1">
    <w:name w:val="msoclass1"/>
    <w:basedOn w:val="a"/>
    <w:rsid w:val="00814A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814A62"/>
  </w:style>
  <w:style w:type="character" w:customStyle="1" w:styleId="fio27">
    <w:name w:val="fio27"/>
    <w:basedOn w:val="a0"/>
    <w:rsid w:val="00814A62"/>
  </w:style>
  <w:style w:type="character" w:customStyle="1" w:styleId="fio7">
    <w:name w:val="fio7"/>
    <w:basedOn w:val="a0"/>
    <w:rsid w:val="00814A62"/>
  </w:style>
  <w:style w:type="character" w:customStyle="1" w:styleId="fio8">
    <w:name w:val="fio8"/>
    <w:basedOn w:val="a0"/>
    <w:rsid w:val="00814A62"/>
  </w:style>
  <w:style w:type="character" w:customStyle="1" w:styleId="fio5">
    <w:name w:val="fio5"/>
    <w:basedOn w:val="a0"/>
    <w:rsid w:val="00814A62"/>
  </w:style>
  <w:style w:type="character" w:customStyle="1" w:styleId="fio9">
    <w:name w:val="fio9"/>
    <w:basedOn w:val="a0"/>
    <w:rsid w:val="00814A62"/>
  </w:style>
  <w:style w:type="character" w:customStyle="1" w:styleId="fio10">
    <w:name w:val="fio10"/>
    <w:basedOn w:val="a0"/>
    <w:rsid w:val="00814A62"/>
  </w:style>
  <w:style w:type="character" w:customStyle="1" w:styleId="fio11">
    <w:name w:val="fio11"/>
    <w:basedOn w:val="a0"/>
    <w:rsid w:val="00814A62"/>
  </w:style>
  <w:style w:type="character" w:customStyle="1" w:styleId="fio12">
    <w:name w:val="fio12"/>
    <w:basedOn w:val="a0"/>
    <w:rsid w:val="00814A62"/>
  </w:style>
  <w:style w:type="character" w:customStyle="1" w:styleId="fio13">
    <w:name w:val="fio13"/>
    <w:basedOn w:val="a0"/>
    <w:rsid w:val="00814A62"/>
  </w:style>
  <w:style w:type="character" w:customStyle="1" w:styleId="fio14">
    <w:name w:val="fio14"/>
    <w:basedOn w:val="a0"/>
    <w:rsid w:val="00814A62"/>
  </w:style>
  <w:style w:type="character" w:customStyle="1" w:styleId="fio15">
    <w:name w:val="fio15"/>
    <w:basedOn w:val="a0"/>
    <w:rsid w:val="00814A62"/>
  </w:style>
  <w:style w:type="character" w:customStyle="1" w:styleId="fio16">
    <w:name w:val="fio16"/>
    <w:basedOn w:val="a0"/>
    <w:rsid w:val="00814A62"/>
  </w:style>
  <w:style w:type="character" w:customStyle="1" w:styleId="fio17">
    <w:name w:val="fio17"/>
    <w:basedOn w:val="a0"/>
    <w:rsid w:val="00814A62"/>
  </w:style>
  <w:style w:type="character" w:customStyle="1" w:styleId="fio18">
    <w:name w:val="fio18"/>
    <w:basedOn w:val="a0"/>
    <w:rsid w:val="00814A62"/>
  </w:style>
  <w:style w:type="character" w:customStyle="1" w:styleId="fio1">
    <w:name w:val="fio1"/>
    <w:basedOn w:val="a0"/>
    <w:rsid w:val="00814A62"/>
  </w:style>
  <w:style w:type="character" w:customStyle="1" w:styleId="address2">
    <w:name w:val="address2"/>
    <w:basedOn w:val="a0"/>
    <w:rsid w:val="00814A62"/>
  </w:style>
  <w:style w:type="character" w:customStyle="1" w:styleId="fio2">
    <w:name w:val="fio2"/>
    <w:basedOn w:val="a0"/>
    <w:rsid w:val="00814A62"/>
  </w:style>
  <w:style w:type="character" w:customStyle="1" w:styleId="fio3">
    <w:name w:val="fio3"/>
    <w:basedOn w:val="a0"/>
    <w:rsid w:val="00814A62"/>
  </w:style>
  <w:style w:type="character" w:customStyle="1" w:styleId="fio4">
    <w:name w:val="fio4"/>
    <w:basedOn w:val="a0"/>
    <w:rsid w:val="00814A62"/>
  </w:style>
  <w:style w:type="character" w:customStyle="1" w:styleId="fio19">
    <w:name w:val="fio19"/>
    <w:basedOn w:val="a0"/>
    <w:rsid w:val="00814A62"/>
  </w:style>
  <w:style w:type="character" w:customStyle="1" w:styleId="fio20">
    <w:name w:val="fio20"/>
    <w:basedOn w:val="a0"/>
    <w:rsid w:val="00814A62"/>
  </w:style>
  <w:style w:type="paragraph" w:customStyle="1" w:styleId="msoclasss1">
    <w:name w:val="msoclasss1"/>
    <w:basedOn w:val="a"/>
    <w:rsid w:val="00814A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3">
    <w:name w:val="fio23"/>
    <w:basedOn w:val="a0"/>
    <w:rsid w:val="00814A62"/>
  </w:style>
  <w:style w:type="character" w:customStyle="1" w:styleId="fio24">
    <w:name w:val="fio24"/>
    <w:basedOn w:val="a0"/>
    <w:rsid w:val="00814A62"/>
  </w:style>
  <w:style w:type="character" w:customStyle="1" w:styleId="fio21">
    <w:name w:val="fio21"/>
    <w:basedOn w:val="a0"/>
    <w:rsid w:val="00814A62"/>
  </w:style>
  <w:style w:type="character" w:customStyle="1" w:styleId="fio22">
    <w:name w:val="fio22"/>
    <w:basedOn w:val="a0"/>
    <w:rsid w:val="00814A62"/>
  </w:style>
  <w:style w:type="character" w:customStyle="1" w:styleId="fio25">
    <w:name w:val="fio25"/>
    <w:basedOn w:val="a0"/>
    <w:rsid w:val="0081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5272</Words>
  <Characters>30054</Characters>
  <Application>Microsoft Office Word</Application>
  <DocSecurity>0</DocSecurity>
  <Lines>250</Lines>
  <Paragraphs>70</Paragraphs>
  <ScaleCrop>false</ScaleCrop>
  <Company/>
  <LinksUpToDate>false</LinksUpToDate>
  <CharactersWithSpaces>35256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2023-09-14T07:18:00Z</dcterms:created>
  <dcterms:modified xsi:type="dcterms:W3CDTF">2025-02-06T07:45:00Z</dcterms:modified>
</cp:coreProperties>
</file>