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№2а-1385/2023</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69RS0014-02-2023-001393-14</w:t>
      </w:r>
    </w:p>
    <w:p w:rsidR="00F62608" w:rsidRDefault="00F62608" w:rsidP="00F6260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F62608" w:rsidRDefault="00F62608" w:rsidP="00F6260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03 августа 2023 года                                                                             г.Конаково</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Конаковского межрайонного прокурора Панова А.Е.,</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истца </w:t>
      </w:r>
      <w:r w:rsidR="008634B9">
        <w:rPr>
          <w:rFonts w:ascii="Arial" w:hAnsi="Arial" w:cs="Arial"/>
          <w:color w:val="000000"/>
          <w:sz w:val="21"/>
          <w:szCs w:val="21"/>
        </w:rPr>
        <w:t>ФИО2</w:t>
      </w:r>
      <w:r>
        <w:rPr>
          <w:rFonts w:ascii="Arial" w:hAnsi="Arial" w:cs="Arial"/>
          <w:color w:val="000000"/>
          <w:sz w:val="21"/>
          <w:szCs w:val="21"/>
        </w:rPr>
        <w:t xml:space="preserve"> по доверенности Глазырина Ф.А.,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представителей административного ответчика </w:t>
      </w:r>
      <w:r w:rsidR="008634B9">
        <w:rPr>
          <w:rFonts w:ascii="Arial" w:hAnsi="Arial" w:cs="Arial"/>
          <w:color w:val="000000"/>
          <w:sz w:val="21"/>
          <w:szCs w:val="21"/>
        </w:rPr>
        <w:t>ФИО1</w:t>
      </w:r>
      <w:r>
        <w:rPr>
          <w:rFonts w:ascii="Arial" w:hAnsi="Arial" w:cs="Arial"/>
          <w:color w:val="000000"/>
          <w:sz w:val="21"/>
          <w:szCs w:val="21"/>
        </w:rPr>
        <w:t xml:space="preserve"> по ордерам адвокатов Пожарской О.В., </w:t>
      </w:r>
      <w:proofErr w:type="spellStart"/>
      <w:r>
        <w:rPr>
          <w:rFonts w:ascii="Arial" w:hAnsi="Arial" w:cs="Arial"/>
          <w:color w:val="000000"/>
          <w:sz w:val="21"/>
          <w:szCs w:val="21"/>
        </w:rPr>
        <w:t>Смихович</w:t>
      </w:r>
      <w:proofErr w:type="spellEnd"/>
      <w:r>
        <w:rPr>
          <w:rFonts w:ascii="Arial" w:hAnsi="Arial" w:cs="Arial"/>
          <w:color w:val="000000"/>
          <w:sz w:val="21"/>
          <w:szCs w:val="21"/>
        </w:rPr>
        <w:t xml:space="preserve"> И.С.,</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8634B9">
        <w:rPr>
          <w:rStyle w:val="fio1"/>
          <w:rFonts w:ascii="Arial" w:hAnsi="Arial" w:cs="Arial"/>
          <w:color w:val="000000"/>
          <w:sz w:val="21"/>
          <w:szCs w:val="21"/>
        </w:rPr>
        <w:t>ФИО2</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8634B9">
        <w:rPr>
          <w:rStyle w:val="fio30"/>
          <w:rFonts w:ascii="Arial" w:hAnsi="Arial" w:cs="Arial"/>
          <w:color w:val="000000"/>
          <w:sz w:val="21"/>
          <w:szCs w:val="21"/>
        </w:rPr>
        <w:t>ФИО1</w:t>
      </w:r>
      <w:r>
        <w:rPr>
          <w:rFonts w:ascii="Arial" w:hAnsi="Arial" w:cs="Arial"/>
          <w:color w:val="000000"/>
          <w:sz w:val="21"/>
          <w:szCs w:val="21"/>
        </w:rPr>
        <w:t>, об отмене решения избирательной комиссии о регистрации кандидата,</w:t>
      </w:r>
    </w:p>
    <w:p w:rsidR="00F62608" w:rsidRDefault="00F62608" w:rsidP="00F6260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28 июля 2023 года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8634B9">
        <w:rPr>
          <w:rStyle w:val="fio1"/>
          <w:rFonts w:ascii="Arial" w:hAnsi="Arial" w:cs="Arial"/>
          <w:color w:val="000000"/>
          <w:sz w:val="21"/>
          <w:szCs w:val="21"/>
        </w:rPr>
        <w:t>ФИО2</w:t>
      </w:r>
      <w:r>
        <w:rPr>
          <w:rFonts w:ascii="Arial" w:hAnsi="Arial" w:cs="Arial"/>
          <w:color w:val="000000"/>
          <w:sz w:val="21"/>
          <w:szCs w:val="21"/>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sidR="008634B9">
        <w:rPr>
          <w:rStyle w:val="fio2"/>
          <w:rFonts w:ascii="Arial" w:hAnsi="Arial" w:cs="Arial"/>
          <w:color w:val="000000"/>
          <w:sz w:val="21"/>
          <w:szCs w:val="21"/>
        </w:rPr>
        <w:t>ФИО1</w:t>
      </w:r>
      <w:r>
        <w:rPr>
          <w:rFonts w:ascii="Arial" w:hAnsi="Arial" w:cs="Arial"/>
          <w:color w:val="000000"/>
          <w:sz w:val="21"/>
          <w:szCs w:val="21"/>
        </w:rPr>
        <w:t>, об отмене решения избирательной комиссии о регистрации кандидата.</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обоснование своих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10 июля 2023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8634B9">
        <w:rPr>
          <w:rStyle w:val="fio1"/>
          <w:rFonts w:ascii="Arial" w:hAnsi="Arial" w:cs="Arial"/>
          <w:color w:val="000000"/>
          <w:sz w:val="21"/>
          <w:szCs w:val="21"/>
        </w:rPr>
        <w:t>ФИО2</w:t>
      </w:r>
      <w:r>
        <w:rPr>
          <w:rFonts w:ascii="Arial" w:hAnsi="Arial" w:cs="Arial"/>
          <w:color w:val="000000"/>
          <w:sz w:val="21"/>
          <w:szCs w:val="21"/>
        </w:rPr>
        <w:t>».</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20 июля 2023 года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№1 </w:t>
      </w:r>
      <w:r w:rsidR="008634B9">
        <w:rPr>
          <w:rStyle w:val="fio2"/>
          <w:rFonts w:ascii="Arial" w:hAnsi="Arial" w:cs="Arial"/>
          <w:color w:val="000000"/>
          <w:sz w:val="21"/>
          <w:szCs w:val="21"/>
        </w:rPr>
        <w:t>ФИО1</w:t>
      </w:r>
      <w:r>
        <w:rPr>
          <w:rFonts w:ascii="Arial" w:hAnsi="Arial" w:cs="Arial"/>
          <w:color w:val="000000"/>
          <w:sz w:val="21"/>
          <w:szCs w:val="21"/>
        </w:rPr>
        <w:t>» (далее - Постановление </w:t>
      </w:r>
      <w:r>
        <w:rPr>
          <w:rStyle w:val="nomer2"/>
          <w:rFonts w:ascii="Arial" w:hAnsi="Arial" w:cs="Arial"/>
          <w:color w:val="000000"/>
          <w:sz w:val="21"/>
          <w:szCs w:val="21"/>
        </w:rPr>
        <w:t>№</w:t>
      </w:r>
      <w:r>
        <w:rPr>
          <w:rFonts w:ascii="Arial" w:hAnsi="Arial" w:cs="Arial"/>
          <w:color w:val="000000"/>
          <w:sz w:val="21"/>
          <w:szCs w:val="21"/>
        </w:rPr>
        <w:t>)</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о регистрации </w:t>
      </w:r>
      <w:r w:rsidR="008634B9">
        <w:rPr>
          <w:rStyle w:val="fio2"/>
          <w:rFonts w:ascii="Arial" w:hAnsi="Arial" w:cs="Arial"/>
          <w:color w:val="000000"/>
          <w:sz w:val="21"/>
          <w:szCs w:val="21"/>
        </w:rPr>
        <w:t>ФИО1</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подлежит отмене, как принятое с нарушением действующего законодательства по следующим основаниям.</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правилам статьи 33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(далее - Закон № 67-ФЗ) о выдвижении кандидата (кандидатов), в том числе в составе списка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а также к заявлению прилагаются документы, подтверждающие названные сведения.</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 смыслу названных выше положений Закона № 67-ФЗ, представленные кандидатом документы должны быть надлежаще оформленными, полными, действительными и содержать достоверные сведения о кандидате.</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w:t>
      </w:r>
      <w:r w:rsidR="008634B9">
        <w:rPr>
          <w:rFonts w:ascii="Arial" w:hAnsi="Arial" w:cs="Arial"/>
          <w:color w:val="000000"/>
          <w:sz w:val="21"/>
          <w:szCs w:val="21"/>
        </w:rPr>
        <w:t>ФИО1</w:t>
      </w:r>
      <w:r>
        <w:rPr>
          <w:rFonts w:ascii="Arial" w:hAnsi="Arial" w:cs="Arial"/>
          <w:color w:val="000000"/>
          <w:sz w:val="21"/>
          <w:szCs w:val="21"/>
        </w:rPr>
        <w:t xml:space="preserve">, для своей регистрации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среди прочего были предоставлены 20 подписи избирателей в поддержку его выдвижения, недостоверными и недействительными были признаны 2 подписи избирателей или 10 процентов подписей избирателей.</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Подпунктами «</w:t>
      </w:r>
      <w:proofErr w:type="spellStart"/>
      <w:proofErr w:type="gramStart"/>
      <w:r>
        <w:rPr>
          <w:rFonts w:ascii="Arial" w:hAnsi="Arial" w:cs="Arial"/>
          <w:color w:val="000000"/>
          <w:sz w:val="21"/>
          <w:szCs w:val="21"/>
        </w:rPr>
        <w:t>а,г</w:t>
      </w:r>
      <w:proofErr w:type="gramEnd"/>
      <w:r>
        <w:rPr>
          <w:rFonts w:ascii="Arial" w:hAnsi="Arial" w:cs="Arial"/>
          <w:color w:val="000000"/>
          <w:sz w:val="21"/>
          <w:szCs w:val="21"/>
        </w:rPr>
        <w:t>,ж,з,и</w:t>
      </w:r>
      <w:proofErr w:type="spellEnd"/>
      <w:r>
        <w:rPr>
          <w:rFonts w:ascii="Arial" w:hAnsi="Arial" w:cs="Arial"/>
          <w:color w:val="000000"/>
          <w:sz w:val="21"/>
          <w:szCs w:val="21"/>
        </w:rPr>
        <w:t>» пункта 6.4 статьи 38 Закона № 67-ФЗ предусмотрено, что недействительными признаются:</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собранные вне периода сбора подписей, в том числе до дня оплаты изготовления подписных листов;</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все подписи избирателей, в подписном листе в котором сведения о лице, осуществлявшем сбор подписей избирателей, указаны не в полном объеме или не соответствуют действительности;</w:t>
      </w:r>
    </w:p>
    <w:p w:rsidR="00F62608" w:rsidRDefault="00F62608" w:rsidP="00F62608">
      <w:pPr>
        <w:pStyle w:val="msoclassa7"/>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в подписном листе, форма которого не соответствует утвержденной или который изготовлен с несоблюдением требований, предусмотренных пунктом 5 статьи 37 Закона 67-ФЗ, то есть не был оплачен из соответствующего избирательного фонда кандидата.</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F62608" w:rsidRDefault="008634B9"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F62608">
        <w:rPr>
          <w:rFonts w:ascii="Arial" w:hAnsi="Arial" w:cs="Arial"/>
          <w:color w:val="000000"/>
          <w:sz w:val="21"/>
          <w:szCs w:val="21"/>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Pr>
          <w:rFonts w:ascii="Arial" w:hAnsi="Arial" w:cs="Arial"/>
          <w:color w:val="000000"/>
          <w:sz w:val="21"/>
          <w:szCs w:val="21"/>
        </w:rPr>
        <w:t>ФИО1</w:t>
      </w:r>
      <w:r w:rsidR="00F62608">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 что является самостоятельным основанием для отказа </w:t>
      </w:r>
      <w:r>
        <w:rPr>
          <w:rFonts w:ascii="Arial" w:hAnsi="Arial" w:cs="Arial"/>
          <w:color w:val="000000"/>
          <w:sz w:val="21"/>
          <w:szCs w:val="21"/>
        </w:rPr>
        <w:t>ФИО1</w:t>
      </w:r>
      <w:r w:rsidR="00F62608">
        <w:rPr>
          <w:rFonts w:ascii="Arial" w:hAnsi="Arial" w:cs="Arial"/>
          <w:color w:val="000000"/>
          <w:sz w:val="21"/>
          <w:szCs w:val="21"/>
        </w:rPr>
        <w:t xml:space="preserve"> в регистрации кандидатом в депутаты Думы Конаковского муниципального округа Тверской области первого созыва по </w:t>
      </w:r>
      <w:proofErr w:type="spellStart"/>
      <w:r w:rsidR="00F62608">
        <w:rPr>
          <w:rFonts w:ascii="Arial" w:hAnsi="Arial" w:cs="Arial"/>
          <w:color w:val="000000"/>
          <w:sz w:val="21"/>
          <w:szCs w:val="21"/>
        </w:rPr>
        <w:t>четырехмандатному</w:t>
      </w:r>
      <w:proofErr w:type="spellEnd"/>
      <w:r w:rsidR="00F62608">
        <w:rPr>
          <w:rFonts w:ascii="Arial" w:hAnsi="Arial" w:cs="Arial"/>
          <w:color w:val="000000"/>
          <w:sz w:val="21"/>
          <w:szCs w:val="21"/>
        </w:rPr>
        <w:t xml:space="preserve"> избирательному округу № 1.</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w:t>
      </w:r>
      <w:r w:rsidR="008634B9">
        <w:rPr>
          <w:rFonts w:ascii="Arial" w:hAnsi="Arial" w:cs="Arial"/>
          <w:color w:val="000000"/>
          <w:sz w:val="21"/>
          <w:szCs w:val="21"/>
        </w:rPr>
        <w:t>ФИО1</w:t>
      </w:r>
      <w:r>
        <w:rPr>
          <w:rFonts w:ascii="Arial" w:hAnsi="Arial" w:cs="Arial"/>
          <w:color w:val="000000"/>
          <w:sz w:val="21"/>
          <w:szCs w:val="21"/>
        </w:rPr>
        <w:t xml:space="preserve"> во всех подписных листах указано, что он является Председателем Совета депутатов города Конаково. Между тем, установленной законом формой подписного листа указание сведений о статусе кандидата внутри законодательного органа не предусмотрено. Полагает, что при таких обстоятельствах </w:t>
      </w:r>
      <w:r w:rsidR="008634B9">
        <w:rPr>
          <w:rFonts w:ascii="Arial" w:hAnsi="Arial" w:cs="Arial"/>
          <w:color w:val="000000"/>
          <w:sz w:val="21"/>
          <w:szCs w:val="21"/>
        </w:rPr>
        <w:t>ФИО1</w:t>
      </w:r>
      <w:r>
        <w:rPr>
          <w:rFonts w:ascii="Arial" w:hAnsi="Arial" w:cs="Arial"/>
          <w:color w:val="000000"/>
          <w:sz w:val="21"/>
          <w:szCs w:val="21"/>
        </w:rPr>
        <w:t xml:space="preserve"> нарушена установленная законом форма подписного листа, так как сведения необходимые для указания кандидатом четко определены законодательством, а указание дополнительной информации ставит под сомнение объективность и законность полученных подписей, так как направлено на получение им дополнительных преимуществ.</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правилами подпункта в1), в2), д) пункта 24 статьи 38 Закона № 67-ФЗ основаниями отказа в регистрации кандидата являются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Закона № 67- ФЗ или иного закона, а также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Закона № 67-ФЗ или иного закона, недостаточное количество достоверных подписей избирателей, представленных для регистрации кандидата.</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указано выше, </w:t>
      </w:r>
      <w:r w:rsidR="008634B9">
        <w:rPr>
          <w:rFonts w:ascii="Arial" w:hAnsi="Arial" w:cs="Arial"/>
          <w:color w:val="000000"/>
          <w:sz w:val="21"/>
          <w:szCs w:val="21"/>
        </w:rPr>
        <w:t>ФИО1</w:t>
      </w:r>
      <w:r>
        <w:rPr>
          <w:rFonts w:ascii="Arial" w:hAnsi="Arial" w:cs="Arial"/>
          <w:color w:val="000000"/>
          <w:sz w:val="21"/>
          <w:szCs w:val="21"/>
        </w:rPr>
        <w:t xml:space="preserve"> не представлено достаточное количество подписей для своей регистрации.</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Согласно пункту 6 статьи 76 Закона № 67-ФЗ решение (постановление) избирательной комиссии о регистрации кандидата может быть отменено судом по заявлению кандидата, зарегистрированного по тому же избирательному округу, если будет установлено, что решение было принято комиссией с нарушением требований, предусмотренных, в частности, пунктом 24 статьи 38 Федерального закона № 67-ФЗ.</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Оспариваемое Постановление </w:t>
      </w:r>
      <w:r>
        <w:rPr>
          <w:rStyle w:val="nomer2"/>
          <w:rFonts w:ascii="Arial" w:hAnsi="Arial" w:cs="Arial"/>
          <w:color w:val="000000"/>
          <w:sz w:val="21"/>
          <w:szCs w:val="21"/>
        </w:rPr>
        <w:t>№</w:t>
      </w:r>
      <w:r>
        <w:rPr>
          <w:rFonts w:ascii="Arial" w:hAnsi="Arial" w:cs="Arial"/>
          <w:color w:val="000000"/>
          <w:sz w:val="21"/>
          <w:szCs w:val="21"/>
        </w:rPr>
        <w:t xml:space="preserve"> нарушает пассивное избирательное право административного истца - право быть избранным в орган местного самоуправления (подпункт 27 статьи 2 Федерального закона № 67-ФЗ), поскольку уменьшает возможность избрания меня депутатом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кроме того, оно нарушает равенство (равенство перед законом, равенство прав), гарантированное Конституцией Российской Федерации (части 1 и 2 статьи 19 Конституции РФ), так как допускает возможность участия в 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правилам части 3 статьи 62 «Кодекса административного судопроизводства Российской Федерации» от 08.03.2015 № 21-ФЗ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Исходя из изложенного,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административный истец просит суд:</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20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8634B9">
        <w:rPr>
          <w:rStyle w:val="fio2"/>
          <w:rFonts w:ascii="Arial" w:hAnsi="Arial" w:cs="Arial"/>
          <w:color w:val="000000"/>
          <w:sz w:val="21"/>
          <w:szCs w:val="21"/>
        </w:rPr>
        <w:t>ФИО1</w:t>
      </w:r>
      <w:r>
        <w:rPr>
          <w:rFonts w:ascii="Arial" w:hAnsi="Arial" w:cs="Arial"/>
          <w:color w:val="000000"/>
          <w:sz w:val="21"/>
          <w:szCs w:val="21"/>
        </w:rPr>
        <w:t>».</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порядке подготовки дела к рассмотрению, определением суда от 28 июля 2023 года </w:t>
      </w:r>
      <w:r w:rsidR="008634B9" w:rsidRPr="008634B9">
        <w:rPr>
          <w:rFonts w:ascii="Arial" w:hAnsi="Arial" w:cs="Arial"/>
          <w:color w:val="000000"/>
          <w:sz w:val="21"/>
          <w:szCs w:val="21"/>
        </w:rPr>
        <w:t>ФИО</w:t>
      </w:r>
      <w:r w:rsidR="008634B9">
        <w:rPr>
          <w:rFonts w:ascii="Arial" w:hAnsi="Arial" w:cs="Arial"/>
          <w:color w:val="000000"/>
          <w:sz w:val="21"/>
          <w:szCs w:val="21"/>
        </w:rPr>
        <w:t>1</w:t>
      </w:r>
      <w:r w:rsidR="008634B9">
        <w:rPr>
          <w:rFonts w:ascii="Arial" w:hAnsi="Arial" w:cs="Arial"/>
          <w:color w:val="000000"/>
          <w:sz w:val="21"/>
          <w:szCs w:val="21"/>
        </w:rPr>
        <w:t xml:space="preserve"> </w:t>
      </w:r>
      <w:bookmarkStart w:id="0" w:name="_GoBack"/>
      <w:bookmarkEnd w:id="0"/>
      <w:r>
        <w:rPr>
          <w:rFonts w:ascii="Arial" w:hAnsi="Arial" w:cs="Arial"/>
          <w:color w:val="000000"/>
          <w:sz w:val="21"/>
          <w:szCs w:val="21"/>
        </w:rPr>
        <w:t>исключен из числа заинтересованных лиц и привлечен к участию в деле в качестве административного ответчика.</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8634B9" w:rsidRPr="008634B9">
        <w:rPr>
          <w:rFonts w:ascii="Arial" w:hAnsi="Arial" w:cs="Arial"/>
          <w:color w:val="000000"/>
          <w:sz w:val="21"/>
          <w:szCs w:val="21"/>
        </w:rPr>
        <w:t>ФИО2</w:t>
      </w:r>
      <w:r w:rsidR="008634B9">
        <w:rPr>
          <w:rFonts w:ascii="Arial" w:hAnsi="Arial" w:cs="Arial"/>
          <w:color w:val="000000"/>
          <w:sz w:val="21"/>
          <w:szCs w:val="21"/>
        </w:rPr>
        <w:t xml:space="preserve"> </w:t>
      </w:r>
      <w:r>
        <w:rPr>
          <w:rFonts w:ascii="Arial" w:hAnsi="Arial" w:cs="Arial"/>
          <w:color w:val="000000"/>
          <w:sz w:val="21"/>
          <w:szCs w:val="21"/>
        </w:rPr>
        <w:t xml:space="preserve">не явился, о времени и месте судебного заседания извещен надлежащим образом. В суд по электронной почте поступило ходатайство </w:t>
      </w:r>
      <w:r w:rsidR="008634B9">
        <w:rPr>
          <w:rFonts w:ascii="Arial" w:hAnsi="Arial" w:cs="Arial"/>
          <w:color w:val="000000"/>
          <w:sz w:val="21"/>
          <w:szCs w:val="21"/>
        </w:rPr>
        <w:t>ФИО2</w:t>
      </w:r>
      <w:r>
        <w:rPr>
          <w:rFonts w:ascii="Arial" w:hAnsi="Arial" w:cs="Arial"/>
          <w:color w:val="000000"/>
          <w:sz w:val="21"/>
          <w:szCs w:val="21"/>
        </w:rPr>
        <w:t xml:space="preserve"> о рассмотрении дела № 2а-1385/2023 по существу, требования поддерживает в полном объеме.</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истца по доверенности Глазырин Ф.А. в судебное заседание явился, исковые требования поддержал и пояснил, что оплата изготовления подписных листов производится только в безналичном порядке, что прямо предусмотрено п.4 ст.59 Федерального закона № 67-ФЗ. Административный ответчик фактически подтвердил это нарушение. Избирательный фонд кандидатом в депутаты был открыт. Оплата за изготовление подписных листов должна была производиться безналичным способом. Однако оплата изготовления подписных листов произведена за счет наличных денежных средств. Назначение платежа в платежных документах не указано. Кроме того, </w:t>
      </w:r>
      <w:r w:rsidR="008634B9">
        <w:rPr>
          <w:rFonts w:ascii="Arial" w:hAnsi="Arial" w:cs="Arial"/>
          <w:color w:val="000000"/>
          <w:sz w:val="21"/>
          <w:szCs w:val="21"/>
        </w:rPr>
        <w:t xml:space="preserve">ФИО1 </w:t>
      </w:r>
      <w:r>
        <w:rPr>
          <w:rFonts w:ascii="Arial" w:hAnsi="Arial" w:cs="Arial"/>
          <w:color w:val="000000"/>
          <w:sz w:val="21"/>
          <w:szCs w:val="21"/>
        </w:rPr>
        <w:t xml:space="preserve">нарушена установленная законом форма подписного листа. Решение ТИК Конаковского района о регистрации в качестве кандидата в депутата </w:t>
      </w:r>
      <w:r w:rsidR="008634B9">
        <w:rPr>
          <w:rFonts w:ascii="Arial" w:hAnsi="Arial" w:cs="Arial"/>
          <w:color w:val="000000"/>
          <w:sz w:val="21"/>
          <w:szCs w:val="21"/>
        </w:rPr>
        <w:t>ФИО1</w:t>
      </w:r>
      <w:r>
        <w:rPr>
          <w:rFonts w:ascii="Arial" w:hAnsi="Arial" w:cs="Arial"/>
          <w:color w:val="000000"/>
          <w:sz w:val="21"/>
          <w:szCs w:val="21"/>
        </w:rPr>
        <w:t xml:space="preserve"> нарушает пассивное избирательное право административного истца, поскольку </w:t>
      </w:r>
      <w:r w:rsidR="008634B9" w:rsidRPr="008634B9">
        <w:rPr>
          <w:rFonts w:ascii="Arial" w:hAnsi="Arial" w:cs="Arial"/>
          <w:color w:val="000000"/>
          <w:sz w:val="21"/>
          <w:szCs w:val="21"/>
        </w:rPr>
        <w:t>ФИО2</w:t>
      </w:r>
      <w:r>
        <w:rPr>
          <w:rFonts w:ascii="Arial" w:hAnsi="Arial" w:cs="Arial"/>
          <w:color w:val="000000"/>
          <w:sz w:val="21"/>
          <w:szCs w:val="21"/>
        </w:rPr>
        <w:t xml:space="preserve">, соблюдая требования закона, потратил свое время на поездку в банк и, оплатил изготовление подписных листов безналичным способом, вместо того, чтобы заниматься подготовкой к выборам. Об обстоятельствах направления </w:t>
      </w:r>
      <w:r w:rsidR="008634B9" w:rsidRPr="008634B9">
        <w:rPr>
          <w:rFonts w:ascii="Arial" w:hAnsi="Arial" w:cs="Arial"/>
          <w:color w:val="000000"/>
          <w:sz w:val="21"/>
          <w:szCs w:val="21"/>
        </w:rPr>
        <w:t>ФИО2</w:t>
      </w:r>
      <w:r>
        <w:rPr>
          <w:rFonts w:ascii="Arial" w:hAnsi="Arial" w:cs="Arial"/>
          <w:color w:val="000000"/>
          <w:sz w:val="21"/>
          <w:szCs w:val="21"/>
        </w:rPr>
        <w:t xml:space="preserve"> административного иска в суд, ему не известно.</w:t>
      </w:r>
    </w:p>
    <w:p w:rsidR="00F62608" w:rsidRDefault="00F62608" w:rsidP="00F6260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Конаковского района по доверенности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не признала и пояснила, что в соответствии с требованиями ст.38 ФЗ-67, </w:t>
      </w:r>
      <w:proofErr w:type="gramStart"/>
      <w:r>
        <w:rPr>
          <w:rFonts w:ascii="Arial" w:hAnsi="Arial" w:cs="Arial"/>
          <w:color w:val="000000"/>
          <w:sz w:val="21"/>
          <w:szCs w:val="21"/>
        </w:rPr>
        <w:t>в подписной листе</w:t>
      </w:r>
      <w:proofErr w:type="gramEnd"/>
      <w:r>
        <w:rPr>
          <w:rFonts w:ascii="Arial" w:hAnsi="Arial" w:cs="Arial"/>
          <w:color w:val="000000"/>
          <w:sz w:val="21"/>
          <w:szCs w:val="21"/>
        </w:rPr>
        <w:t xml:space="preserve"> должны быть указаны данные кандидата в депутаты, в том числе сведения, </w:t>
      </w:r>
      <w:r>
        <w:rPr>
          <w:rFonts w:ascii="Arial" w:hAnsi="Arial" w:cs="Arial"/>
          <w:color w:val="000000"/>
          <w:sz w:val="21"/>
          <w:szCs w:val="21"/>
        </w:rPr>
        <w:lastRenderedPageBreak/>
        <w:t xml:space="preserve">если кандидат является депутатом и осуществляет свои полномочия на непостоянной основе. </w:t>
      </w:r>
      <w:r w:rsidR="008634B9" w:rsidRPr="008634B9">
        <w:rPr>
          <w:rFonts w:ascii="Arial" w:hAnsi="Arial" w:cs="Arial"/>
          <w:color w:val="000000"/>
          <w:sz w:val="21"/>
          <w:szCs w:val="21"/>
        </w:rPr>
        <w:t>ФИО</w:t>
      </w:r>
      <w:r w:rsidR="008634B9">
        <w:rPr>
          <w:rFonts w:ascii="Arial" w:hAnsi="Arial" w:cs="Arial"/>
          <w:color w:val="000000"/>
          <w:sz w:val="21"/>
          <w:szCs w:val="21"/>
        </w:rPr>
        <w:t xml:space="preserve">1 </w:t>
      </w:r>
      <w:r>
        <w:rPr>
          <w:rFonts w:ascii="Arial" w:hAnsi="Arial" w:cs="Arial"/>
          <w:color w:val="000000"/>
          <w:sz w:val="21"/>
          <w:szCs w:val="21"/>
        </w:rPr>
        <w:t xml:space="preserve">указал все необходимые сведения о себе. При этом указание им лишней информации о том, что он является председателем Совета депутатов города Конаково не свидетельствует о недействительности подписных листов. При регистрации, кандидатом в депутаты </w:t>
      </w:r>
      <w:r w:rsidR="008634B9">
        <w:rPr>
          <w:rFonts w:ascii="Arial" w:hAnsi="Arial" w:cs="Arial"/>
          <w:color w:val="000000"/>
          <w:sz w:val="21"/>
          <w:szCs w:val="21"/>
        </w:rPr>
        <w:t>ФИО1</w:t>
      </w:r>
      <w:r>
        <w:rPr>
          <w:rFonts w:ascii="Arial" w:hAnsi="Arial" w:cs="Arial"/>
          <w:color w:val="000000"/>
          <w:sz w:val="21"/>
          <w:szCs w:val="21"/>
        </w:rPr>
        <w:t xml:space="preserve"> также были представлены справка об открытии специального счета, выписка о движении по счету и банковские ордера. ТИК Конаковского района на момент принятия решения о регистрации кандидата в депутаты, не располагала информацией об оплате им изготовления подписных листов наличными денежными средствами. По выписке из лицевого счета видно, что кандидат положил на специальный счет личные денежные средства 1000 рублей, затем снял со счета 300 рублей на оплату изготовления подписных листов. Избирательная комиссия видела, что деньги сняты по целевому назначению. В соответствии с требованиями законодательства, оплата изготовления подписных листов осуществляется только безналичным способом. На момент принятия документов для регистрации кандидата, ТИК не имела возможности проверить расходование денежных средств. Финансовый отчет кандидаты в депутаты обязаны предоставить после выборов, в тридцатидневный срок. В случае выявления нарушения требований закона о безналичной оплате изготовления подписных листов, лицо, нарушившее данное требование, подлежит административной ответственности. Однако данное нарушение не является основанием для отказа в регистрации кандидата в депутаты. Исчерпывающий перечень оснований для отказа в регистрации кандидата в депутаты содержится в ст.38 ФЗ-67.</w:t>
      </w:r>
    </w:p>
    <w:p w:rsidR="00F62608" w:rsidRDefault="00F62608" w:rsidP="00F6260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ответчик </w:t>
      </w:r>
      <w:r w:rsidR="008634B9" w:rsidRPr="008634B9">
        <w:rPr>
          <w:rFonts w:ascii="Arial" w:hAnsi="Arial" w:cs="Arial"/>
          <w:color w:val="000000"/>
          <w:sz w:val="21"/>
          <w:szCs w:val="21"/>
        </w:rPr>
        <w:t>ФИО</w:t>
      </w:r>
      <w:r w:rsidR="008634B9">
        <w:rPr>
          <w:rFonts w:ascii="Arial" w:hAnsi="Arial" w:cs="Arial"/>
          <w:color w:val="000000"/>
          <w:sz w:val="21"/>
          <w:szCs w:val="21"/>
        </w:rPr>
        <w:t>1</w:t>
      </w:r>
      <w:r w:rsidR="008634B9">
        <w:rPr>
          <w:rFonts w:ascii="Arial" w:hAnsi="Arial" w:cs="Arial"/>
          <w:color w:val="000000"/>
          <w:sz w:val="21"/>
          <w:szCs w:val="21"/>
        </w:rPr>
        <w:t xml:space="preserve"> </w:t>
      </w:r>
      <w:r>
        <w:rPr>
          <w:rFonts w:ascii="Arial" w:hAnsi="Arial" w:cs="Arial"/>
          <w:color w:val="000000"/>
          <w:sz w:val="21"/>
          <w:szCs w:val="21"/>
        </w:rPr>
        <w:t>в судебное заседание не явился, о времени и месте судебного заседания извещен надлежащим образом, представил в суд заявление о рассмотрении дела в его отсутствие.</w:t>
      </w:r>
    </w:p>
    <w:p w:rsidR="00F62608" w:rsidRDefault="00F62608" w:rsidP="00F6260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8634B9">
        <w:rPr>
          <w:rFonts w:ascii="Arial" w:hAnsi="Arial" w:cs="Arial"/>
          <w:color w:val="000000"/>
          <w:sz w:val="21"/>
          <w:szCs w:val="21"/>
        </w:rPr>
        <w:t>ФИО1</w:t>
      </w:r>
      <w:r>
        <w:rPr>
          <w:rFonts w:ascii="Arial" w:hAnsi="Arial" w:cs="Arial"/>
          <w:color w:val="000000"/>
          <w:sz w:val="21"/>
          <w:szCs w:val="21"/>
        </w:rPr>
        <w:t xml:space="preserve"> по ордеру адвокат Пожарская О.В. в судебное заседание явилась, исковые требования не признала и пояснила, что </w:t>
      </w:r>
      <w:r w:rsidR="008634B9" w:rsidRPr="008634B9">
        <w:rPr>
          <w:rFonts w:ascii="Arial" w:hAnsi="Arial" w:cs="Arial"/>
          <w:color w:val="000000"/>
          <w:sz w:val="21"/>
          <w:szCs w:val="21"/>
        </w:rPr>
        <w:t>ФИО</w:t>
      </w:r>
      <w:r w:rsidR="008634B9">
        <w:rPr>
          <w:rFonts w:ascii="Arial" w:hAnsi="Arial" w:cs="Arial"/>
          <w:color w:val="000000"/>
          <w:sz w:val="21"/>
          <w:szCs w:val="21"/>
        </w:rPr>
        <w:t>1</w:t>
      </w:r>
      <w:r>
        <w:rPr>
          <w:rFonts w:ascii="Arial" w:hAnsi="Arial" w:cs="Arial"/>
          <w:color w:val="000000"/>
          <w:sz w:val="21"/>
          <w:szCs w:val="21"/>
        </w:rPr>
        <w:t xml:space="preserve"> денежными средствами, снятыми со специального счета, в размере 300 рублей оплатил ИП </w:t>
      </w:r>
      <w:proofErr w:type="spellStart"/>
      <w:r>
        <w:rPr>
          <w:rFonts w:ascii="Arial" w:hAnsi="Arial" w:cs="Arial"/>
          <w:color w:val="000000"/>
          <w:sz w:val="21"/>
          <w:szCs w:val="21"/>
        </w:rPr>
        <w:t>Учринович</w:t>
      </w:r>
      <w:proofErr w:type="spellEnd"/>
      <w:r>
        <w:rPr>
          <w:rFonts w:ascii="Arial" w:hAnsi="Arial" w:cs="Arial"/>
          <w:color w:val="000000"/>
          <w:sz w:val="21"/>
          <w:szCs w:val="21"/>
        </w:rPr>
        <w:t xml:space="preserve"> И.А. изготовление подписных листов. Оплачивал наличными денежными средствами. Однако, полагает, что это не является нарушением закона, поскольку п.п.6.2, 6.4 приложения постановлению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«О порядке учета и отчетности кандидатов» предусмотрен обязательный безналичный порядок расчета только с юридическими лицами. Индивидуальный предприниматель к юридическим лицам не относится. Полагает, что административным истцом не доказано нарушение его прав. Кроме того, не выяснены обстоятельства подачи административного иска, который направлен в суд Опариным, не имеющим доверенности на подачу административного искового заявления.</w:t>
      </w:r>
    </w:p>
    <w:p w:rsidR="00F62608" w:rsidRDefault="00F62608" w:rsidP="00F6260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8634B9" w:rsidRPr="008634B9">
        <w:rPr>
          <w:rFonts w:ascii="Arial" w:hAnsi="Arial" w:cs="Arial"/>
          <w:color w:val="000000"/>
          <w:sz w:val="21"/>
          <w:szCs w:val="21"/>
        </w:rPr>
        <w:t>ФИО</w:t>
      </w:r>
      <w:r w:rsidR="008634B9">
        <w:rPr>
          <w:rFonts w:ascii="Arial" w:hAnsi="Arial" w:cs="Arial"/>
          <w:color w:val="000000"/>
          <w:sz w:val="21"/>
          <w:szCs w:val="21"/>
        </w:rPr>
        <w:t>1</w:t>
      </w:r>
      <w:r>
        <w:rPr>
          <w:rFonts w:ascii="Arial" w:hAnsi="Arial" w:cs="Arial"/>
          <w:color w:val="000000"/>
          <w:sz w:val="21"/>
          <w:szCs w:val="21"/>
        </w:rPr>
        <w:t xml:space="preserve"> по ордеру </w:t>
      </w:r>
      <w:proofErr w:type="spellStart"/>
      <w:r>
        <w:rPr>
          <w:rFonts w:ascii="Arial" w:hAnsi="Arial" w:cs="Arial"/>
          <w:color w:val="000000"/>
          <w:sz w:val="21"/>
          <w:szCs w:val="21"/>
        </w:rPr>
        <w:t>Смихович</w:t>
      </w:r>
      <w:proofErr w:type="spellEnd"/>
      <w:r>
        <w:rPr>
          <w:rFonts w:ascii="Arial" w:hAnsi="Arial" w:cs="Arial"/>
          <w:color w:val="000000"/>
          <w:sz w:val="21"/>
          <w:szCs w:val="21"/>
        </w:rPr>
        <w:t xml:space="preserve"> И.С. в судебное заседание явился, исковые требования не признал, поддержал пояснения адвоката Пожарской О.В.</w:t>
      </w:r>
    </w:p>
    <w:p w:rsidR="00F62608" w:rsidRDefault="00F62608" w:rsidP="00F6260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Конаковского межрайонного прокурора Панова Е.А. исковые требования </w:t>
      </w:r>
      <w:r w:rsidR="008634B9">
        <w:rPr>
          <w:rFonts w:ascii="Arial" w:hAnsi="Arial" w:cs="Arial"/>
          <w:color w:val="000000"/>
          <w:sz w:val="21"/>
          <w:szCs w:val="21"/>
        </w:rPr>
        <w:t>ФИО2</w:t>
      </w:r>
      <w:r>
        <w:rPr>
          <w:rFonts w:ascii="Arial" w:hAnsi="Arial" w:cs="Arial"/>
          <w:color w:val="000000"/>
          <w:sz w:val="21"/>
          <w:szCs w:val="21"/>
        </w:rPr>
        <w:t xml:space="preserve"> не подлежат удовлетворению. Специальный счет административным ответчиком открыт, деньги на изготовление подписных листов со счета получены. Форма оплаты изготовления подписных листов не связана с признанием их недействительными. Оснований для признания подписных листов недействительными не имеется. Кандидат в депутаты указал в подписных листах свое основное место работы и выборную должность. Доказательств недостоверности информации, не представлено. Просит отказать в удовлетворении административного иска.</w:t>
      </w:r>
    </w:p>
    <w:p w:rsidR="00F62608" w:rsidRDefault="00F62608" w:rsidP="00F6260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явившихся в судебное заседание административного истца и административного ответчика.</w:t>
      </w:r>
    </w:p>
    <w:p w:rsidR="00F62608" w:rsidRDefault="00F62608" w:rsidP="00F6260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представителей сторон,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F62608" w:rsidRDefault="00F62608" w:rsidP="00F6260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4 статьи 240 КАС РФ,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 (п.5 ст.240 КАС РФ).</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1.1 статьи 35.1 Федерального закона от 12 июня 2002 года N 67-ФЗ определено, что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1.1 статьи 37 Федерального закона от 12 июня 2002 года N 67-ФЗ,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пунктом 10 статьи 16 настоящего Федерального закона.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Пунктом 1 статьи 38 Федерального закона N 67-ФЗ установлено, что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w:t>
      </w:r>
      <w:r>
        <w:rPr>
          <w:rFonts w:ascii="Arial" w:hAnsi="Arial" w:cs="Arial"/>
          <w:color w:val="000000"/>
          <w:sz w:val="21"/>
          <w:szCs w:val="21"/>
        </w:rPr>
        <w:lastRenderedPageBreak/>
        <w:t>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Законом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 (п.3 ст.38 Федерального закона N 67-ФЗ).</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(п.6.1 ст.38 этого же федерального закона).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(п.6 ст.38 Федерального закона N 67-ФЗ).</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Исчерпывающий перечень оснований для признания подписей избирателей недействительными предусмотрен пунктом 6.4 статьи 38 Федерального закона N 67-ФЗ.</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частности, в соответствии с подпунктами «з», «и» пункта 6.4 статьи 38 Федерального закона N 67-ФЗ недействительными признаются все подписи избирателей в подписном листе, в случае,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подпункте "д" пункта 24 статьи 38 подпункте "д" пункта 24 статьи 38 поименованного Федерального закона в качестве основания для отказа в регистрации кандидата предусматривает недостаточное количество достоверных подписей избирателей, представленных для регистрации кандидата, либо выявление 10 и более процентов недостоверных и (или) недействительных подписей от общего количества подписей, отобранных для проверки.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"и" пункта 6.4 статьи 38 Федерального закона N 67-ФЗ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этом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w:t>
      </w:r>
      <w:r>
        <w:rPr>
          <w:rFonts w:ascii="Arial" w:hAnsi="Arial" w:cs="Arial"/>
          <w:color w:val="000000"/>
          <w:sz w:val="21"/>
          <w:szCs w:val="21"/>
        </w:rPr>
        <w:lastRenderedPageBreak/>
        <w:t>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настоящего Федерального закона, не может служить основанием для признания подписей избирателей, участников референдума недействительными.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8 статьи 37 Федерального закона N 67-ФЗ,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2 статьи 33 Избирательного кодекса Тверской области, количество подписей, необходимое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быть менее 10 подписей.</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 В каждом подписном листе в поддержку выдвижения кандидата, выдвинутого на выборную должность, выдвинутого по одномандатному (многомандатному) избирательному округу, списка кандидатов указываются фамилия, имя, отчество, дата рождения, основное место работы или службы и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и номер и (или) наименование избирательного округа, в котором он выдвигается (кроме кандидатов, выдвинутых на выборную должность), наименование выборной должности в соответствии с уставом муниципального образования (для кандидатов, выдвинутых на выборную должность).</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5 статьи 37 Федерального закона от 12 июня 2002 года N 67-ФЗ также установлено, что подписные листы должны изготавливаться за счет средств соответствующего избирательного фонда.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форм подписных листов, установленных Федеральным законом, организующая выборы избирательная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(п.4.3 ст.33 Избирательного кодекса Тверской области).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7 статьи 33 Избирательного кодекса Тверской области, избиратель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пункте 4 статьи 3 настоящего Кодекса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spellStart"/>
      <w:r>
        <w:rPr>
          <w:rFonts w:ascii="Arial" w:hAnsi="Arial" w:cs="Arial"/>
          <w:color w:val="000000"/>
          <w:sz w:val="21"/>
          <w:szCs w:val="21"/>
        </w:rPr>
        <w:t>п.п.а,б</w:t>
      </w:r>
      <w:proofErr w:type="spellEnd"/>
      <w:r>
        <w:rPr>
          <w:rFonts w:ascii="Arial" w:hAnsi="Arial" w:cs="Arial"/>
          <w:color w:val="000000"/>
          <w:sz w:val="21"/>
          <w:szCs w:val="21"/>
        </w:rPr>
        <w:t xml:space="preserve"> пункта 1 статьи 34 Избирательного кодекса Тверской области, для регистрации кандидата, выдвинутого в порядке самовыдвижения, кандидата, выдвинутого избирательным объединением по одномандатному (многомандатному) избирательному округу, на выборную должность, кандидат представляет в соответствующую избирательную комиссию, в числе других документов: подписные листы с подписями избирателей, собранными в поддержку выдвижения кандидата, если в поддержку выдвижения кандидата производился сбор подписей избирателей.</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 соответствии с пунктом 1 статьи 54, пункта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силу </w:t>
      </w:r>
      <w:proofErr w:type="spellStart"/>
      <w:r>
        <w:rPr>
          <w:rFonts w:ascii="Arial" w:hAnsi="Arial" w:cs="Arial"/>
          <w:color w:val="000000"/>
          <w:sz w:val="21"/>
          <w:szCs w:val="21"/>
        </w:rPr>
        <w:t>пп</w:t>
      </w:r>
      <w:proofErr w:type="spellEnd"/>
      <w:r>
        <w:rPr>
          <w:rFonts w:ascii="Arial" w:hAnsi="Arial" w:cs="Arial"/>
          <w:color w:val="000000"/>
          <w:sz w:val="21"/>
          <w:szCs w:val="21"/>
        </w:rPr>
        <w:t>. «д» пункта 24 статьи 33 Избирательного кодекса Тверской области основанием отказа в регистрации кандидата является, в том числе, недостаточное количество достоверных подписей избирателей, представленных для регистрации кандидата.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Основания признания недействительными подписей избирателей в подписном листе, перечислены в пункте 6.4 статьи 33 Федерального закона от 12 июня 2002 года N 67-ФЗ,</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 статьи 38 Федерального закона от 12 июня 2002 года N 67-ФЗ,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24 статьи 38 Федерального закона от 12 июня 2002 года N 67-ФЗ, установлены основания отказа в регистрации кандидата: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отсутствие у кандидата пассивного избирательного права;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 недостаточное количество достоверных подписей избирателей, представленных для регистрации кандидата;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е) сокрытие кандидатом сведений о судимости, которые должны быть представлены в соответствии с пунктом 2.1 статьи 33 настоящего Федерального закона;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ж) </w:t>
      </w:r>
      <w:proofErr w:type="spellStart"/>
      <w:r>
        <w:rPr>
          <w:rFonts w:ascii="Arial" w:hAnsi="Arial" w:cs="Arial"/>
          <w:color w:val="000000"/>
          <w:sz w:val="21"/>
          <w:szCs w:val="21"/>
        </w:rPr>
        <w:t>несоздание</w:t>
      </w:r>
      <w:proofErr w:type="spellEnd"/>
      <w:r>
        <w:rPr>
          <w:rFonts w:ascii="Arial" w:hAnsi="Arial" w:cs="Arial"/>
          <w:color w:val="000000"/>
          <w:sz w:val="21"/>
          <w:szCs w:val="21"/>
        </w:rPr>
        <w:t xml:space="preserve"> кандидатом избирательного фонда (за исключением случаев, когда в соответствии со статьей 58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л) неоднократное использование кандидатом преимуществ своего должностного или служебного положения;</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sidR="008634B9">
        <w:rPr>
          <w:rStyle w:val="fio14"/>
          <w:rFonts w:ascii="Arial" w:hAnsi="Arial" w:cs="Arial"/>
          <w:color w:val="000000"/>
          <w:sz w:val="21"/>
          <w:szCs w:val="21"/>
        </w:rPr>
        <w:t>ФИО1</w:t>
      </w:r>
      <w:r>
        <w:rPr>
          <w:rStyle w:val="fio14"/>
          <w:rFonts w:ascii="Arial" w:hAnsi="Arial" w:cs="Arial"/>
          <w:color w:val="000000"/>
          <w:sz w:val="21"/>
          <w:szCs w:val="21"/>
        </w:rPr>
        <w:t>14</w:t>
      </w:r>
      <w:r>
        <w:rPr>
          <w:rFonts w:ascii="Arial" w:hAnsi="Arial" w:cs="Arial"/>
          <w:color w:val="000000"/>
          <w:sz w:val="21"/>
          <w:szCs w:val="21"/>
        </w:rPr>
        <w:t>, </w:t>
      </w:r>
      <w:r w:rsidR="008634B9">
        <w:rPr>
          <w:rStyle w:val="fio15"/>
          <w:rFonts w:ascii="Arial" w:hAnsi="Arial" w:cs="Arial"/>
          <w:color w:val="000000"/>
          <w:sz w:val="21"/>
          <w:szCs w:val="21"/>
        </w:rPr>
        <w:t>ФИО1</w:t>
      </w:r>
      <w:r>
        <w:rPr>
          <w:rStyle w:val="fio15"/>
          <w:rFonts w:ascii="Arial" w:hAnsi="Arial" w:cs="Arial"/>
          <w:color w:val="000000"/>
          <w:sz w:val="21"/>
          <w:szCs w:val="21"/>
        </w:rPr>
        <w:t>15</w:t>
      </w:r>
      <w:r>
        <w:rPr>
          <w:rFonts w:ascii="Arial" w:hAnsi="Arial" w:cs="Arial"/>
          <w:color w:val="000000"/>
          <w:sz w:val="21"/>
          <w:szCs w:val="21"/>
        </w:rPr>
        <w:t>, </w:t>
      </w:r>
      <w:r w:rsidR="008634B9">
        <w:rPr>
          <w:rStyle w:val="fio16"/>
          <w:rFonts w:ascii="Arial" w:hAnsi="Arial" w:cs="Arial"/>
          <w:color w:val="000000"/>
          <w:sz w:val="21"/>
          <w:szCs w:val="21"/>
        </w:rPr>
        <w:t>ФИО1</w:t>
      </w:r>
      <w:r>
        <w:rPr>
          <w:rStyle w:val="fio16"/>
          <w:rFonts w:ascii="Arial" w:hAnsi="Arial" w:cs="Arial"/>
          <w:color w:val="000000"/>
          <w:sz w:val="21"/>
          <w:szCs w:val="21"/>
        </w:rPr>
        <w:t>16</w:t>
      </w:r>
      <w:r>
        <w:rPr>
          <w:rFonts w:ascii="Arial" w:hAnsi="Arial" w:cs="Arial"/>
          <w:color w:val="000000"/>
          <w:sz w:val="21"/>
          <w:szCs w:val="21"/>
        </w:rPr>
        <w:t>, </w:t>
      </w:r>
      <w:r w:rsidR="008634B9">
        <w:rPr>
          <w:rStyle w:val="fio17"/>
          <w:rFonts w:ascii="Arial" w:hAnsi="Arial" w:cs="Arial"/>
          <w:color w:val="000000"/>
          <w:sz w:val="21"/>
          <w:szCs w:val="21"/>
        </w:rPr>
        <w:t>ФИО1</w:t>
      </w:r>
      <w:r>
        <w:rPr>
          <w:rStyle w:val="fio17"/>
          <w:rFonts w:ascii="Arial" w:hAnsi="Arial" w:cs="Arial"/>
          <w:color w:val="000000"/>
          <w:sz w:val="21"/>
          <w:szCs w:val="21"/>
        </w:rPr>
        <w:t>17</w:t>
      </w:r>
      <w:r>
        <w:rPr>
          <w:rFonts w:ascii="Arial" w:hAnsi="Arial" w:cs="Arial"/>
          <w:color w:val="000000"/>
          <w:sz w:val="21"/>
          <w:szCs w:val="21"/>
        </w:rPr>
        <w:t>, </w:t>
      </w:r>
      <w:r w:rsidR="008634B9">
        <w:rPr>
          <w:rStyle w:val="fio18"/>
          <w:rFonts w:ascii="Arial" w:hAnsi="Arial" w:cs="Arial"/>
          <w:color w:val="000000"/>
          <w:sz w:val="21"/>
          <w:szCs w:val="21"/>
        </w:rPr>
        <w:t>ФИО1</w:t>
      </w:r>
      <w:r>
        <w:rPr>
          <w:rStyle w:val="fio18"/>
          <w:rFonts w:ascii="Arial" w:hAnsi="Arial" w:cs="Arial"/>
          <w:color w:val="000000"/>
          <w:sz w:val="21"/>
          <w:szCs w:val="21"/>
        </w:rPr>
        <w:t>18</w:t>
      </w:r>
      <w:r>
        <w:rPr>
          <w:rFonts w:ascii="Arial" w:hAnsi="Arial" w:cs="Arial"/>
          <w:color w:val="000000"/>
          <w:sz w:val="21"/>
          <w:szCs w:val="21"/>
        </w:rPr>
        <w:t>, </w:t>
      </w:r>
      <w:r w:rsidR="008634B9">
        <w:rPr>
          <w:rStyle w:val="fio19"/>
          <w:rFonts w:ascii="Arial" w:hAnsi="Arial" w:cs="Arial"/>
          <w:color w:val="000000"/>
          <w:sz w:val="21"/>
          <w:szCs w:val="21"/>
        </w:rPr>
        <w:t>ФИО1</w:t>
      </w:r>
      <w:r>
        <w:rPr>
          <w:rStyle w:val="fio19"/>
          <w:rFonts w:ascii="Arial" w:hAnsi="Arial" w:cs="Arial"/>
          <w:color w:val="000000"/>
          <w:sz w:val="21"/>
          <w:szCs w:val="21"/>
        </w:rPr>
        <w:t>19</w:t>
      </w:r>
      <w:r>
        <w:rPr>
          <w:rFonts w:ascii="Arial" w:hAnsi="Arial" w:cs="Arial"/>
          <w:color w:val="000000"/>
          <w:sz w:val="21"/>
          <w:szCs w:val="21"/>
        </w:rPr>
        <w:t>, </w:t>
      </w:r>
      <w:r w:rsidR="008634B9">
        <w:rPr>
          <w:rStyle w:val="fio20"/>
          <w:rFonts w:ascii="Arial" w:hAnsi="Arial" w:cs="Arial"/>
          <w:color w:val="000000"/>
          <w:sz w:val="21"/>
          <w:szCs w:val="21"/>
        </w:rPr>
        <w:t>ФИО1</w:t>
      </w:r>
      <w:r>
        <w:rPr>
          <w:rStyle w:val="fio20"/>
          <w:rFonts w:ascii="Arial" w:hAnsi="Arial" w:cs="Arial"/>
          <w:color w:val="000000"/>
          <w:sz w:val="21"/>
          <w:szCs w:val="21"/>
        </w:rPr>
        <w:t>20</w:t>
      </w:r>
      <w:r>
        <w:rPr>
          <w:rFonts w:ascii="Arial" w:hAnsi="Arial" w:cs="Arial"/>
          <w:color w:val="000000"/>
          <w:sz w:val="21"/>
          <w:szCs w:val="21"/>
        </w:rPr>
        <w:t>, </w:t>
      </w:r>
      <w:r w:rsidR="008634B9">
        <w:rPr>
          <w:rStyle w:val="fio21"/>
          <w:rFonts w:ascii="Arial" w:hAnsi="Arial" w:cs="Arial"/>
          <w:color w:val="000000"/>
          <w:sz w:val="21"/>
          <w:szCs w:val="21"/>
        </w:rPr>
        <w:t>ФИО1</w:t>
      </w:r>
      <w:r>
        <w:rPr>
          <w:rStyle w:val="fio21"/>
          <w:rFonts w:ascii="Arial" w:hAnsi="Arial" w:cs="Arial"/>
          <w:color w:val="000000"/>
          <w:sz w:val="21"/>
          <w:szCs w:val="21"/>
        </w:rPr>
        <w:t>21</w:t>
      </w:r>
      <w:r>
        <w:rPr>
          <w:rFonts w:ascii="Arial" w:hAnsi="Arial" w:cs="Arial"/>
          <w:color w:val="000000"/>
          <w:sz w:val="21"/>
          <w:szCs w:val="21"/>
        </w:rPr>
        <w:t>, </w:t>
      </w:r>
      <w:r w:rsidR="008634B9">
        <w:rPr>
          <w:rStyle w:val="fio22"/>
          <w:rFonts w:ascii="Arial" w:hAnsi="Arial" w:cs="Arial"/>
          <w:color w:val="000000"/>
          <w:sz w:val="21"/>
          <w:szCs w:val="21"/>
        </w:rPr>
        <w:t>ФИО1</w:t>
      </w:r>
      <w:r>
        <w:rPr>
          <w:rStyle w:val="fio22"/>
          <w:rFonts w:ascii="Arial" w:hAnsi="Arial" w:cs="Arial"/>
          <w:color w:val="000000"/>
          <w:sz w:val="21"/>
          <w:szCs w:val="21"/>
        </w:rPr>
        <w:t>22</w:t>
      </w:r>
      <w:r>
        <w:rPr>
          <w:rFonts w:ascii="Arial" w:hAnsi="Arial" w:cs="Arial"/>
          <w:color w:val="000000"/>
          <w:sz w:val="21"/>
          <w:szCs w:val="21"/>
        </w:rPr>
        <w:t>, </w:t>
      </w:r>
      <w:r w:rsidR="008634B9">
        <w:rPr>
          <w:rStyle w:val="fio23"/>
          <w:rFonts w:ascii="Arial" w:hAnsi="Arial" w:cs="Arial"/>
          <w:color w:val="000000"/>
          <w:sz w:val="21"/>
          <w:szCs w:val="21"/>
        </w:rPr>
        <w:t>ФИО1</w:t>
      </w:r>
      <w:r>
        <w:rPr>
          <w:rStyle w:val="fio23"/>
          <w:rFonts w:ascii="Arial" w:hAnsi="Arial" w:cs="Arial"/>
          <w:color w:val="000000"/>
          <w:sz w:val="21"/>
          <w:szCs w:val="21"/>
        </w:rPr>
        <w:t>23</w:t>
      </w:r>
      <w:r>
        <w:rPr>
          <w:rFonts w:ascii="Arial" w:hAnsi="Arial" w:cs="Arial"/>
          <w:color w:val="000000"/>
          <w:sz w:val="21"/>
          <w:szCs w:val="21"/>
        </w:rPr>
        <w:t>, </w:t>
      </w:r>
      <w:r w:rsidR="008634B9">
        <w:rPr>
          <w:rStyle w:val="fio24"/>
          <w:rFonts w:ascii="Arial" w:hAnsi="Arial" w:cs="Arial"/>
          <w:color w:val="000000"/>
          <w:sz w:val="21"/>
          <w:szCs w:val="21"/>
        </w:rPr>
        <w:t>ФИО1</w:t>
      </w:r>
      <w:r>
        <w:rPr>
          <w:rStyle w:val="fio24"/>
          <w:rFonts w:ascii="Arial" w:hAnsi="Arial" w:cs="Arial"/>
          <w:color w:val="000000"/>
          <w:sz w:val="21"/>
          <w:szCs w:val="21"/>
        </w:rPr>
        <w:t>24</w:t>
      </w:r>
      <w:r>
        <w:rPr>
          <w:rFonts w:ascii="Arial" w:hAnsi="Arial" w:cs="Arial"/>
          <w:color w:val="000000"/>
          <w:sz w:val="21"/>
          <w:szCs w:val="21"/>
        </w:rPr>
        <w:t> и председатель комиссии </w:t>
      </w:r>
      <w:r w:rsidR="008634B9">
        <w:rPr>
          <w:rStyle w:val="fio25"/>
          <w:rFonts w:ascii="Arial" w:hAnsi="Arial" w:cs="Arial"/>
          <w:color w:val="000000"/>
          <w:sz w:val="21"/>
          <w:szCs w:val="21"/>
        </w:rPr>
        <w:t>ФИО1</w:t>
      </w:r>
      <w:r>
        <w:rPr>
          <w:rStyle w:val="fio25"/>
          <w:rFonts w:ascii="Arial" w:hAnsi="Arial" w:cs="Arial"/>
          <w:color w:val="000000"/>
          <w:sz w:val="21"/>
          <w:szCs w:val="21"/>
        </w:rPr>
        <w:t>25</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10.07.2023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8634B9">
        <w:rPr>
          <w:rStyle w:val="fio1"/>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(административный истец по делу).</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11.07.2023 г. в Территориальную избирательную комиссию Конаковского района поступило заявление от кандидата в депутаты Думы Конаковского муниципального округа Тверской области первого созыва </w:t>
      </w:r>
      <w:r w:rsidR="008634B9">
        <w:rPr>
          <w:rStyle w:val="fio2"/>
          <w:rFonts w:ascii="Arial" w:hAnsi="Arial" w:cs="Arial"/>
          <w:color w:val="000000"/>
          <w:sz w:val="21"/>
          <w:szCs w:val="21"/>
        </w:rPr>
        <w:t>ФИО1</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г.р.,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04.07.2023 г. в ТИК Конаковского района поступили: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 сообщение кандидата </w:t>
      </w:r>
      <w:r w:rsidR="008634B9">
        <w:rPr>
          <w:rFonts w:ascii="Arial" w:hAnsi="Arial" w:cs="Arial"/>
          <w:color w:val="000000"/>
          <w:sz w:val="21"/>
          <w:szCs w:val="21"/>
        </w:rPr>
        <w:t>ФИО1</w:t>
      </w:r>
      <w:r>
        <w:rPr>
          <w:rFonts w:ascii="Arial" w:hAnsi="Arial" w:cs="Arial"/>
          <w:color w:val="000000"/>
          <w:sz w:val="21"/>
          <w:szCs w:val="21"/>
        </w:rPr>
        <w:t xml:space="preserve">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04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ПАО Сбербанк от 04.07.2023 г. об открытии 4 июля 2023 года на имя </w:t>
      </w:r>
      <w:r w:rsidR="008634B9">
        <w:rPr>
          <w:rStyle w:val="fio2"/>
          <w:rFonts w:ascii="Arial" w:hAnsi="Arial" w:cs="Arial"/>
          <w:color w:val="000000"/>
          <w:sz w:val="21"/>
          <w:szCs w:val="21"/>
        </w:rPr>
        <w:t>ФИО1</w:t>
      </w:r>
      <w:r>
        <w:rPr>
          <w:rFonts w:ascii="Arial" w:hAnsi="Arial" w:cs="Arial"/>
          <w:color w:val="000000"/>
          <w:sz w:val="21"/>
          <w:szCs w:val="21"/>
        </w:rPr>
        <w:t> Паспорт РФ </w:t>
      </w:r>
      <w:r>
        <w:rPr>
          <w:rStyle w:val="nomer2"/>
          <w:rFonts w:ascii="Arial" w:hAnsi="Arial" w:cs="Arial"/>
          <w:color w:val="000000"/>
          <w:sz w:val="21"/>
          <w:szCs w:val="21"/>
        </w:rPr>
        <w:t>№</w:t>
      </w:r>
      <w:r>
        <w:rPr>
          <w:rFonts w:ascii="Arial" w:hAnsi="Arial" w:cs="Arial"/>
          <w:color w:val="000000"/>
          <w:sz w:val="21"/>
          <w:szCs w:val="21"/>
        </w:rPr>
        <w:t> Конаковским ГОВД </w:t>
      </w:r>
      <w:r>
        <w:rPr>
          <w:rStyle w:val="address2"/>
          <w:rFonts w:ascii="Arial" w:hAnsi="Arial" w:cs="Arial"/>
          <w:color w:val="000000"/>
          <w:sz w:val="21"/>
          <w:szCs w:val="21"/>
        </w:rPr>
        <w:t>&lt;адрес&gt;</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в структурном подразделении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банковский ордер </w:t>
      </w:r>
      <w:r>
        <w:rPr>
          <w:rStyle w:val="nomer2"/>
          <w:rFonts w:ascii="Arial" w:hAnsi="Arial" w:cs="Arial"/>
          <w:color w:val="000000"/>
          <w:sz w:val="21"/>
          <w:szCs w:val="21"/>
        </w:rPr>
        <w:t>№</w:t>
      </w:r>
      <w:r>
        <w:rPr>
          <w:rFonts w:ascii="Arial" w:hAnsi="Arial" w:cs="Arial"/>
          <w:color w:val="000000"/>
          <w:sz w:val="21"/>
          <w:szCs w:val="21"/>
        </w:rPr>
        <w:t xml:space="preserve"> от 04.07.2023 г. об оплате </w:t>
      </w:r>
      <w:r w:rsidR="008634B9">
        <w:rPr>
          <w:rFonts w:ascii="Arial" w:hAnsi="Arial" w:cs="Arial"/>
          <w:color w:val="000000"/>
          <w:sz w:val="21"/>
          <w:szCs w:val="21"/>
        </w:rPr>
        <w:t>ФИО1</w:t>
      </w:r>
      <w:r>
        <w:rPr>
          <w:rFonts w:ascii="Arial" w:hAnsi="Arial" w:cs="Arial"/>
          <w:color w:val="000000"/>
          <w:sz w:val="21"/>
          <w:szCs w:val="21"/>
        </w:rPr>
        <w:t xml:space="preserve">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за печать подписных листов – 300 рублей.</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выписка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8634B9" w:rsidRPr="008634B9">
        <w:rPr>
          <w:rFonts w:ascii="Arial" w:hAnsi="Arial" w:cs="Arial"/>
          <w:color w:val="000000"/>
          <w:sz w:val="21"/>
          <w:szCs w:val="21"/>
        </w:rPr>
        <w:t>ФИО</w:t>
      </w:r>
      <w:r w:rsidR="008634B9">
        <w:rPr>
          <w:rFonts w:ascii="Arial" w:hAnsi="Arial" w:cs="Arial"/>
          <w:color w:val="000000"/>
          <w:sz w:val="21"/>
          <w:szCs w:val="21"/>
        </w:rPr>
        <w:t>1</w:t>
      </w:r>
      <w:r w:rsidR="008634B9">
        <w:rPr>
          <w:rFonts w:ascii="Arial" w:hAnsi="Arial" w:cs="Arial"/>
          <w:color w:val="000000"/>
          <w:sz w:val="21"/>
          <w:szCs w:val="21"/>
        </w:rPr>
        <w:t xml:space="preserve"> </w:t>
      </w:r>
      <w:r>
        <w:rPr>
          <w:rFonts w:ascii="Arial" w:hAnsi="Arial" w:cs="Arial"/>
          <w:color w:val="000000"/>
          <w:sz w:val="21"/>
          <w:szCs w:val="21"/>
        </w:rPr>
        <w:t xml:space="preserve">за период с 27 июня 2023 г. по 24 июля 2023 г., представленная ПАО Сбербанк, из которой следует, что 04.07.2023 г. </w:t>
      </w:r>
      <w:r w:rsidR="008634B9">
        <w:rPr>
          <w:rFonts w:ascii="Arial" w:hAnsi="Arial" w:cs="Arial"/>
          <w:color w:val="000000"/>
          <w:sz w:val="21"/>
          <w:szCs w:val="21"/>
        </w:rPr>
        <w:t>ФИО1</w:t>
      </w:r>
      <w:r>
        <w:rPr>
          <w:rFonts w:ascii="Arial" w:hAnsi="Arial" w:cs="Arial"/>
          <w:color w:val="000000"/>
          <w:sz w:val="21"/>
          <w:szCs w:val="21"/>
        </w:rPr>
        <w:t xml:space="preserve"> на счет положены собственные денежные средства в размере 1000 руб., из них 04.07.2023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04.07.2023 г.</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11 июля 2023 г. для регистрации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8634B9">
        <w:rPr>
          <w:rFonts w:ascii="Arial" w:hAnsi="Arial" w:cs="Arial"/>
          <w:color w:val="000000"/>
          <w:sz w:val="21"/>
          <w:szCs w:val="21"/>
        </w:rPr>
        <w:t>ФИО1</w:t>
      </w:r>
      <w:r>
        <w:rPr>
          <w:rFonts w:ascii="Arial" w:hAnsi="Arial" w:cs="Arial"/>
          <w:color w:val="000000"/>
          <w:sz w:val="21"/>
          <w:szCs w:val="21"/>
        </w:rPr>
        <w:t xml:space="preserve"> представлены в ТИК Конаковского района следующие документы:</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12 листах в 1 папке в 1 экз.,</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8634B9">
        <w:rPr>
          <w:rFonts w:ascii="Arial" w:hAnsi="Arial" w:cs="Arial"/>
          <w:color w:val="000000"/>
          <w:sz w:val="21"/>
          <w:szCs w:val="21"/>
        </w:rPr>
        <w:t>ФИО1</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от 14.07.2023 г. и Ведомости проверки подписных листов с подписями избирателей, собранными в поддержку выдвижения кандидата </w:t>
      </w:r>
      <w:r w:rsidR="008634B9">
        <w:rPr>
          <w:rFonts w:ascii="Arial" w:hAnsi="Arial" w:cs="Arial"/>
          <w:color w:val="000000"/>
          <w:sz w:val="21"/>
          <w:szCs w:val="21"/>
        </w:rPr>
        <w:t>ФИО1</w:t>
      </w:r>
      <w:r>
        <w:rPr>
          <w:rFonts w:ascii="Arial" w:hAnsi="Arial" w:cs="Arial"/>
          <w:color w:val="000000"/>
          <w:sz w:val="21"/>
          <w:szCs w:val="21"/>
        </w:rPr>
        <w:t xml:space="preserve"> от 14.07.2023 г. следует, что заявлено 20 подписей, представлены 20 подписей, проверены 20 подписей.</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проведении проверки подписных листов по поручению председателя ТИК Конаковского района </w:t>
      </w:r>
      <w:r w:rsidR="008634B9">
        <w:rPr>
          <w:rStyle w:val="fio25"/>
          <w:rFonts w:ascii="Arial" w:hAnsi="Arial" w:cs="Arial"/>
          <w:color w:val="000000"/>
          <w:sz w:val="21"/>
          <w:szCs w:val="21"/>
        </w:rPr>
        <w:t>ФИО1</w:t>
      </w:r>
      <w:r>
        <w:rPr>
          <w:rStyle w:val="fio25"/>
          <w:rFonts w:ascii="Arial" w:hAnsi="Arial" w:cs="Arial"/>
          <w:color w:val="000000"/>
          <w:sz w:val="21"/>
          <w:szCs w:val="21"/>
        </w:rPr>
        <w:t>25</w:t>
      </w:r>
      <w:r>
        <w:rPr>
          <w:rFonts w:ascii="Arial" w:hAnsi="Arial" w:cs="Arial"/>
          <w:color w:val="000000"/>
          <w:sz w:val="21"/>
          <w:szCs w:val="21"/>
        </w:rPr>
        <w:t xml:space="preserve"> проведено почерковедческое исследование подписных листов с подписями избирателей, собранными в поддержку выдвижения кандидата </w:t>
      </w:r>
      <w:r w:rsidR="008634B9">
        <w:rPr>
          <w:rFonts w:ascii="Arial" w:hAnsi="Arial" w:cs="Arial"/>
          <w:color w:val="000000"/>
          <w:sz w:val="21"/>
          <w:szCs w:val="21"/>
        </w:rPr>
        <w:t>ФИО1</w:t>
      </w:r>
      <w:r>
        <w:rPr>
          <w:rFonts w:ascii="Arial" w:hAnsi="Arial" w:cs="Arial"/>
          <w:color w:val="000000"/>
          <w:sz w:val="21"/>
          <w:szCs w:val="21"/>
        </w:rPr>
        <w:t xml:space="preserve"> (Заключение специалиста-</w:t>
      </w:r>
      <w:proofErr w:type="spellStart"/>
      <w:r>
        <w:rPr>
          <w:rFonts w:ascii="Arial" w:hAnsi="Arial" w:cs="Arial"/>
          <w:color w:val="000000"/>
          <w:sz w:val="21"/>
          <w:szCs w:val="21"/>
        </w:rPr>
        <w:t>почерковеда</w:t>
      </w:r>
      <w:proofErr w:type="spellEnd"/>
      <w:r>
        <w:rPr>
          <w:rFonts w:ascii="Arial" w:hAnsi="Arial" w:cs="Arial"/>
          <w:color w:val="000000"/>
          <w:sz w:val="21"/>
          <w:szCs w:val="21"/>
        </w:rPr>
        <w:t> </w:t>
      </w:r>
      <w:r w:rsidR="008634B9">
        <w:rPr>
          <w:rStyle w:val="fio26"/>
          <w:rFonts w:ascii="Arial" w:hAnsi="Arial" w:cs="Arial"/>
          <w:color w:val="000000"/>
          <w:sz w:val="21"/>
          <w:szCs w:val="21"/>
        </w:rPr>
        <w:t>ФИО1</w:t>
      </w:r>
      <w:r>
        <w:rPr>
          <w:rStyle w:val="fio26"/>
          <w:rFonts w:ascii="Arial" w:hAnsi="Arial" w:cs="Arial"/>
          <w:color w:val="000000"/>
          <w:sz w:val="21"/>
          <w:szCs w:val="21"/>
        </w:rPr>
        <w:t>26</w:t>
      </w:r>
      <w:r>
        <w:rPr>
          <w:rFonts w:ascii="Arial" w:hAnsi="Arial" w:cs="Arial"/>
          <w:color w:val="000000"/>
          <w:sz w:val="21"/>
          <w:szCs w:val="21"/>
        </w:rPr>
        <w:t> от 14.07.2023 г. </w:t>
      </w:r>
      <w:r>
        <w:rPr>
          <w:rStyle w:val="nomer2"/>
          <w:rFonts w:ascii="Arial" w:hAnsi="Arial" w:cs="Arial"/>
          <w:color w:val="000000"/>
          <w:sz w:val="21"/>
          <w:szCs w:val="21"/>
        </w:rPr>
        <w:t>№</w:t>
      </w:r>
      <w:r>
        <w:rPr>
          <w:rFonts w:ascii="Arial" w:hAnsi="Arial" w:cs="Arial"/>
          <w:color w:val="000000"/>
          <w:sz w:val="21"/>
          <w:szCs w:val="21"/>
        </w:rPr>
        <w:t>).</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заключения № 1 от 14.07.2023 г. следует, что рукописные записи от имени разных избирателей, расположенные в графах «Фамилия, имя, отчество», «Дата внесения подписи» - </w:t>
      </w:r>
      <w:proofErr w:type="gramStart"/>
      <w:r>
        <w:rPr>
          <w:rFonts w:ascii="Arial" w:hAnsi="Arial" w:cs="Arial"/>
          <w:color w:val="000000"/>
          <w:sz w:val="21"/>
          <w:szCs w:val="21"/>
        </w:rPr>
        <w:t>в подписной листе</w:t>
      </w:r>
      <w:proofErr w:type="gramEnd"/>
      <w:r>
        <w:rPr>
          <w:rFonts w:ascii="Arial" w:hAnsi="Arial" w:cs="Arial"/>
          <w:color w:val="000000"/>
          <w:sz w:val="21"/>
          <w:szCs w:val="21"/>
        </w:rPr>
        <w:t xml:space="preserve"> № 1 в строках №№ 1,2 – выполнены одним лицом. Иные нарушения в подписных листах не выявлены.</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результатам проверки подписных листов, были признаны недостоверными и недействительными 2 подписи избирателей или 10 процентов подписей избирателей.</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20.07.2023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8634B9">
        <w:rPr>
          <w:rStyle w:val="fio2"/>
          <w:rFonts w:ascii="Arial" w:hAnsi="Arial" w:cs="Arial"/>
          <w:color w:val="000000"/>
          <w:sz w:val="21"/>
          <w:szCs w:val="21"/>
        </w:rPr>
        <w:t>ФИО1</w:t>
      </w:r>
      <w:r>
        <w:rPr>
          <w:rFonts w:ascii="Arial" w:hAnsi="Arial" w:cs="Arial"/>
          <w:color w:val="000000"/>
          <w:sz w:val="21"/>
          <w:szCs w:val="21"/>
        </w:rPr>
        <w:t>, выдвинутого в порядке самовыдвижения.</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20.07.2023 г., число назначенных членов комиссии – 12, число членов комиссии, необходимое для принятия решения – 7.</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заседании 20.07.2023 г. присутствовали 9 членов комиссии, кворум имелся. Голосовали - «за» - 9, «против» - 0, «воздержались» - 0. Решение принято единогласно.</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оспаривая постановление ТИК Конаковского района о регистрации </w:t>
      </w:r>
      <w:r w:rsidR="008634B9">
        <w:rPr>
          <w:rFonts w:ascii="Arial" w:hAnsi="Arial" w:cs="Arial"/>
          <w:color w:val="000000"/>
          <w:sz w:val="21"/>
          <w:szCs w:val="21"/>
        </w:rPr>
        <w:t>ФИО1</w:t>
      </w:r>
      <w:r>
        <w:rPr>
          <w:rFonts w:ascii="Arial" w:hAnsi="Arial" w:cs="Arial"/>
          <w:color w:val="000000"/>
          <w:sz w:val="21"/>
          <w:szCs w:val="21"/>
        </w:rPr>
        <w:t xml:space="preserve"> в качестве кандидата в депутаты, указывает следующие основания:</w:t>
      </w:r>
    </w:p>
    <w:p w:rsidR="00F62608" w:rsidRDefault="00F62608" w:rsidP="00F6260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 </w:t>
      </w:r>
      <w:r w:rsidR="008634B9">
        <w:rPr>
          <w:rFonts w:ascii="Arial" w:hAnsi="Arial" w:cs="Arial"/>
          <w:color w:val="000000"/>
          <w:sz w:val="21"/>
          <w:szCs w:val="21"/>
        </w:rPr>
        <w:t>ФИО1</w:t>
      </w:r>
      <w:r>
        <w:rPr>
          <w:rFonts w:ascii="Arial" w:hAnsi="Arial" w:cs="Arial"/>
          <w:color w:val="000000"/>
          <w:sz w:val="21"/>
          <w:szCs w:val="21"/>
        </w:rPr>
        <w:t xml:space="preserve"> не представлены документы, подтверждающие оплату изготовления подписных листов за счет средств избирательного фонда, ввиду чего все подписи избирателей </w:t>
      </w:r>
      <w:r>
        <w:rPr>
          <w:rFonts w:ascii="Arial" w:hAnsi="Arial" w:cs="Arial"/>
          <w:color w:val="000000"/>
          <w:sz w:val="21"/>
          <w:szCs w:val="21"/>
        </w:rPr>
        <w:lastRenderedPageBreak/>
        <w:t xml:space="preserve">в представленных </w:t>
      </w:r>
      <w:r w:rsidR="008634B9">
        <w:rPr>
          <w:rFonts w:ascii="Arial" w:hAnsi="Arial" w:cs="Arial"/>
          <w:color w:val="000000"/>
          <w:sz w:val="21"/>
          <w:szCs w:val="21"/>
        </w:rPr>
        <w:t>ФИО1</w:t>
      </w:r>
      <w:r>
        <w:rPr>
          <w:rFonts w:ascii="Arial" w:hAnsi="Arial" w:cs="Arial"/>
          <w:color w:val="000000"/>
          <w:sz w:val="21"/>
          <w:szCs w:val="21"/>
        </w:rPr>
        <w:t>, подписных листах, в силу подпункта «и» пункта 6.4 статьи 38 Закона № 67-ФЗ являются недействительными.</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 </w:t>
      </w:r>
      <w:r w:rsidR="008634B9">
        <w:rPr>
          <w:rFonts w:ascii="Arial" w:hAnsi="Arial" w:cs="Arial"/>
          <w:color w:val="000000"/>
          <w:sz w:val="21"/>
          <w:szCs w:val="21"/>
        </w:rPr>
        <w:t>ФИО1</w:t>
      </w:r>
      <w:r>
        <w:rPr>
          <w:rFonts w:ascii="Arial" w:hAnsi="Arial" w:cs="Arial"/>
          <w:color w:val="000000"/>
          <w:sz w:val="21"/>
          <w:szCs w:val="21"/>
        </w:rPr>
        <w:t xml:space="preserve"> во всех подписных листах указано, что он является Председателем Совета депутатов города Конаково. Между тем, установленной законом формой подписного листа указание сведений о статусе кандидата внутри законодательного органа не предусмотрено.</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Действительно, в силу требований пункта 5 статьи 37 Федерального закона от 12.06.2002 г. N 67-ФЗ "Об основных гарантиях избирательных прав и права на участие в референдуме граждан Российской Федерации", подписные листы должны изготавливаться за счет средств соответствующего избирательного фонда.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Между тем, в ТИК Конаковского района до принятия решения о регистрации, кандидатом в депутаты </w:t>
      </w:r>
      <w:r w:rsidR="008634B9">
        <w:rPr>
          <w:rFonts w:ascii="Arial" w:hAnsi="Arial" w:cs="Arial"/>
          <w:color w:val="000000"/>
          <w:sz w:val="21"/>
          <w:szCs w:val="21"/>
        </w:rPr>
        <w:t>ФИО1</w:t>
      </w:r>
      <w:r>
        <w:rPr>
          <w:rFonts w:ascii="Arial" w:hAnsi="Arial" w:cs="Arial"/>
          <w:color w:val="000000"/>
          <w:sz w:val="21"/>
          <w:szCs w:val="21"/>
        </w:rPr>
        <w:t xml:space="preserve"> были представлены: справка ПАО Сбербанк от 04.07.2023 г. об открытии 4 июля 2023 года на его имя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 банковский ордер </w:t>
      </w:r>
      <w:r>
        <w:rPr>
          <w:rStyle w:val="nomer2"/>
          <w:rFonts w:ascii="Arial" w:hAnsi="Arial" w:cs="Arial"/>
          <w:color w:val="000000"/>
          <w:sz w:val="21"/>
          <w:szCs w:val="21"/>
        </w:rPr>
        <w:t>№</w:t>
      </w:r>
      <w:r>
        <w:rPr>
          <w:rFonts w:ascii="Arial" w:hAnsi="Arial" w:cs="Arial"/>
          <w:color w:val="000000"/>
          <w:sz w:val="21"/>
          <w:szCs w:val="21"/>
        </w:rPr>
        <w:t xml:space="preserve"> от 04.07.2023 г. о снятии </w:t>
      </w:r>
      <w:r w:rsidR="008634B9">
        <w:rPr>
          <w:rFonts w:ascii="Arial" w:hAnsi="Arial" w:cs="Arial"/>
          <w:color w:val="000000"/>
          <w:sz w:val="21"/>
          <w:szCs w:val="21"/>
        </w:rPr>
        <w:t>ФИО1</w:t>
      </w:r>
      <w:r>
        <w:rPr>
          <w:rFonts w:ascii="Arial" w:hAnsi="Arial" w:cs="Arial"/>
          <w:color w:val="000000"/>
          <w:sz w:val="21"/>
          <w:szCs w:val="21"/>
        </w:rPr>
        <w:t xml:space="preserve"> со счета </w:t>
      </w:r>
      <w:r>
        <w:rPr>
          <w:rStyle w:val="nomer2"/>
          <w:rFonts w:ascii="Arial" w:hAnsi="Arial" w:cs="Arial"/>
          <w:color w:val="000000"/>
          <w:sz w:val="21"/>
          <w:szCs w:val="21"/>
        </w:rPr>
        <w:t>№</w:t>
      </w:r>
      <w:r>
        <w:rPr>
          <w:rFonts w:ascii="Arial" w:hAnsi="Arial" w:cs="Arial"/>
          <w:color w:val="000000"/>
          <w:sz w:val="21"/>
          <w:szCs w:val="21"/>
        </w:rPr>
        <w:t> денежной суммы в размере 300 рублей «За печать подписных листов»; выписка операций по лицевому счету </w:t>
      </w:r>
      <w:r>
        <w:rPr>
          <w:rStyle w:val="nomer2"/>
          <w:rFonts w:ascii="Arial" w:hAnsi="Arial" w:cs="Arial"/>
          <w:color w:val="000000"/>
          <w:sz w:val="21"/>
          <w:szCs w:val="21"/>
        </w:rPr>
        <w:t>№</w:t>
      </w:r>
      <w:r>
        <w:rPr>
          <w:rFonts w:ascii="Arial" w:hAnsi="Arial" w:cs="Arial"/>
          <w:color w:val="000000"/>
          <w:sz w:val="21"/>
          <w:szCs w:val="21"/>
        </w:rPr>
        <w:t> за период с 27 июня 2023 г. по 24 июля 2023 г., подтверждающая, что оплата печати подписных листов в размере 300 рублей произведена за счет денежных средств, снятых со специального счета </w:t>
      </w:r>
      <w:r>
        <w:rPr>
          <w:rStyle w:val="nomer2"/>
          <w:rFonts w:ascii="Arial" w:hAnsi="Arial" w:cs="Arial"/>
          <w:color w:val="000000"/>
          <w:sz w:val="21"/>
          <w:szCs w:val="21"/>
        </w:rPr>
        <w:t>№</w:t>
      </w:r>
      <w:r>
        <w:rPr>
          <w:rFonts w:ascii="Arial" w:hAnsi="Arial" w:cs="Arial"/>
          <w:color w:val="000000"/>
          <w:sz w:val="21"/>
          <w:szCs w:val="21"/>
        </w:rPr>
        <w:t> по банковскому ордеру </w:t>
      </w:r>
      <w:r>
        <w:rPr>
          <w:rStyle w:val="nomer2"/>
          <w:rFonts w:ascii="Arial" w:hAnsi="Arial" w:cs="Arial"/>
          <w:color w:val="000000"/>
          <w:sz w:val="21"/>
          <w:szCs w:val="21"/>
        </w:rPr>
        <w:t>№</w:t>
      </w:r>
      <w:r>
        <w:rPr>
          <w:rFonts w:ascii="Arial" w:hAnsi="Arial" w:cs="Arial"/>
          <w:color w:val="000000"/>
          <w:sz w:val="21"/>
          <w:szCs w:val="21"/>
        </w:rPr>
        <w:t> от 04.07.2023 г.</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1,2 Указания Банка России от 24.12.2012 N 2945-У "О порядке составления и применения банковского ордера" банковский ордер является распоряжением о переводе денежных средств и может применяться Банком России, кредитной организацией (далее при совместном упоминании - банк) в порядке, предусмотренном банком, при осуществлении операций по банковскому счету, счету по вкладу (депозиту) в валюте Российской Федерации и иностранной валюте, открытому в этом банке, в случаях, если плательщиком или получателем средств является банк, составляющий банковский ордер, а также в случаях осуществления кредитной организацией операций по счетам (за исключением перевода денежных средств с банковского счета на банковский счет) одного клиента (владельца счета), открытым в кредитной организации, составляющей банковский ордер. Банковский ордер составляется банком в электронном виде или на бумажном носителе.</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Таким образом, у ТИК Конаковского района не имелось оснований полагать, что оплата изготовления подписных листов произведена за не счет средств специального избирательного фонда кандидата в депутаты </w:t>
      </w:r>
      <w:r w:rsidR="008634B9">
        <w:rPr>
          <w:rFonts w:ascii="Arial" w:hAnsi="Arial" w:cs="Arial"/>
          <w:color w:val="000000"/>
          <w:sz w:val="21"/>
          <w:szCs w:val="21"/>
        </w:rPr>
        <w:t>ФИО1</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представителями административного ответчика </w:t>
      </w:r>
      <w:r w:rsidR="008634B9">
        <w:rPr>
          <w:rFonts w:ascii="Arial" w:hAnsi="Arial" w:cs="Arial"/>
          <w:color w:val="000000"/>
          <w:sz w:val="21"/>
          <w:szCs w:val="21"/>
        </w:rPr>
        <w:t>ФИО1</w:t>
      </w:r>
      <w:r>
        <w:rPr>
          <w:rFonts w:ascii="Arial" w:hAnsi="Arial" w:cs="Arial"/>
          <w:color w:val="000000"/>
          <w:sz w:val="21"/>
          <w:szCs w:val="21"/>
        </w:rPr>
        <w:t xml:space="preserve"> представлены:</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Договор на оказание услуг от 04.07.2023 г., заключенный между ИП </w:t>
      </w:r>
      <w:r w:rsidR="008634B9">
        <w:rPr>
          <w:rStyle w:val="fio27"/>
          <w:rFonts w:ascii="Arial" w:hAnsi="Arial" w:cs="Arial"/>
          <w:color w:val="000000"/>
          <w:sz w:val="21"/>
          <w:szCs w:val="21"/>
        </w:rPr>
        <w:t>ФИО1</w:t>
      </w:r>
      <w:r>
        <w:rPr>
          <w:rStyle w:val="fio27"/>
          <w:rFonts w:ascii="Arial" w:hAnsi="Arial" w:cs="Arial"/>
          <w:color w:val="000000"/>
          <w:sz w:val="21"/>
          <w:szCs w:val="21"/>
        </w:rPr>
        <w:t>27</w:t>
      </w:r>
      <w:r>
        <w:rPr>
          <w:rFonts w:ascii="Arial" w:hAnsi="Arial" w:cs="Arial"/>
          <w:color w:val="000000"/>
          <w:sz w:val="21"/>
          <w:szCs w:val="21"/>
        </w:rPr>
        <w:t xml:space="preserve"> (Исполнитель) и </w:t>
      </w:r>
      <w:r w:rsidR="008634B9">
        <w:rPr>
          <w:rFonts w:ascii="Arial" w:hAnsi="Arial" w:cs="Arial"/>
          <w:color w:val="000000"/>
          <w:sz w:val="21"/>
          <w:szCs w:val="21"/>
        </w:rPr>
        <w:t>ФИО1</w:t>
      </w:r>
      <w:r>
        <w:rPr>
          <w:rFonts w:ascii="Arial" w:hAnsi="Arial" w:cs="Arial"/>
          <w:color w:val="000000"/>
          <w:sz w:val="21"/>
          <w:szCs w:val="21"/>
        </w:rPr>
        <w:t xml:space="preserve"> (Заказчик), предметом которого являются услуги Исполнителя по печати подписных листов. Цена договора 300 руб.</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Акт сдачи-приемки работ от 11.07.2023 г. (Приложение к Договору от 04.07.2023 г.), согласно которому Исполнитель сдал, а Заказчик принял работу - печать подписных листов, на сумму 300 руб.</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Кассовый чек ИП </w:t>
      </w:r>
      <w:r w:rsidR="008634B9">
        <w:rPr>
          <w:rStyle w:val="fio29"/>
          <w:rFonts w:ascii="Arial" w:hAnsi="Arial" w:cs="Arial"/>
          <w:color w:val="000000"/>
          <w:sz w:val="21"/>
          <w:szCs w:val="21"/>
        </w:rPr>
        <w:t>ФИО1</w:t>
      </w:r>
      <w:r>
        <w:rPr>
          <w:rStyle w:val="fio29"/>
          <w:rFonts w:ascii="Arial" w:hAnsi="Arial" w:cs="Arial"/>
          <w:color w:val="000000"/>
          <w:sz w:val="21"/>
          <w:szCs w:val="21"/>
        </w:rPr>
        <w:t>29</w:t>
      </w:r>
      <w:r>
        <w:rPr>
          <w:rFonts w:ascii="Arial" w:hAnsi="Arial" w:cs="Arial"/>
          <w:color w:val="000000"/>
          <w:sz w:val="21"/>
          <w:szCs w:val="21"/>
        </w:rPr>
        <w:t> об оплате 04.07.2023 г. – 300 руб.</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Представители административного ответчика в судебном заседании подтвердили, что оплата услуг по печати подписных листов произведена </w:t>
      </w:r>
      <w:r w:rsidR="008634B9">
        <w:rPr>
          <w:rFonts w:ascii="Arial" w:hAnsi="Arial" w:cs="Arial"/>
          <w:color w:val="000000"/>
          <w:sz w:val="21"/>
          <w:szCs w:val="21"/>
        </w:rPr>
        <w:t>ФИО1</w:t>
      </w:r>
      <w:r>
        <w:rPr>
          <w:rFonts w:ascii="Arial" w:hAnsi="Arial" w:cs="Arial"/>
          <w:color w:val="000000"/>
          <w:sz w:val="21"/>
          <w:szCs w:val="21"/>
        </w:rPr>
        <w:t xml:space="preserve"> за счет денежных средств в размере 300 руб., снятых с его специального счета, наличными денежными средствами Исполнителю - ИП </w:t>
      </w:r>
      <w:r w:rsidR="008634B9">
        <w:rPr>
          <w:rStyle w:val="fio27"/>
          <w:rFonts w:ascii="Arial" w:hAnsi="Arial" w:cs="Arial"/>
          <w:color w:val="000000"/>
          <w:sz w:val="21"/>
          <w:szCs w:val="21"/>
        </w:rPr>
        <w:t>ФИО1</w:t>
      </w:r>
      <w:r>
        <w:rPr>
          <w:rStyle w:val="fio27"/>
          <w:rFonts w:ascii="Arial" w:hAnsi="Arial" w:cs="Arial"/>
          <w:color w:val="000000"/>
          <w:sz w:val="21"/>
          <w:szCs w:val="21"/>
        </w:rPr>
        <w:t>27</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9 статьи 59 Федерального закона от 12 июня 2002 года N 67-ФЗ установлено, что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w:t>
      </w:r>
      <w:r>
        <w:rPr>
          <w:rFonts w:ascii="Arial" w:hAnsi="Arial" w:cs="Arial"/>
          <w:color w:val="000000"/>
          <w:sz w:val="21"/>
          <w:szCs w:val="21"/>
        </w:rPr>
        <w:lastRenderedPageBreak/>
        <w:t>неполное предоставление в соответствии с законом таких сведений либо предоставление недостоверных отчета, сведений влечет административную ответственность, предусмотренную частью 1 статьи 5.17 Кодекса Российской Федерации об административных правонарушения.</w:t>
      </w:r>
    </w:p>
    <w:p w:rsidR="00F62608" w:rsidRDefault="00F62608" w:rsidP="00F62608">
      <w:pPr>
        <w:pStyle w:val="msoclassa8"/>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F62608" w:rsidRDefault="00F62608" w:rsidP="00F62608">
      <w:pPr>
        <w:pStyle w:val="msoclassa8"/>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Подписанный сторонами договор является документом, подтверждающим согласие кандидата либо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 реализацию товаров).</w:t>
      </w:r>
    </w:p>
    <w:p w:rsidR="00F62608" w:rsidRDefault="00F62608" w:rsidP="00F62608">
      <w:pPr>
        <w:pStyle w:val="msoclassa8"/>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F62608" w:rsidRDefault="00F62608" w:rsidP="00F6260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F62608" w:rsidRDefault="00F62608" w:rsidP="00F6260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6.4 Порядка,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абзацем 2 статьи 104 Кодекса и пунктом 1.3 настоящего Порядка избирательный фонд создан без открытия специального избирательного счета.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Однако несоблюдение требований об оплате услуг в безналичном порядке не является основанием для признания недействительными подписных листов.</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Судом установлено, что при подаче документов в ТИК Конаковского района для регистрации в качестве кандидата в депутаты, </w:t>
      </w:r>
      <w:r w:rsidR="008634B9">
        <w:rPr>
          <w:rFonts w:ascii="Arial" w:hAnsi="Arial" w:cs="Arial"/>
          <w:color w:val="000000"/>
          <w:sz w:val="21"/>
          <w:szCs w:val="21"/>
        </w:rPr>
        <w:t>ФИО1</w:t>
      </w:r>
      <w:r>
        <w:rPr>
          <w:rFonts w:ascii="Arial" w:hAnsi="Arial" w:cs="Arial"/>
          <w:color w:val="000000"/>
          <w:sz w:val="21"/>
          <w:szCs w:val="21"/>
        </w:rPr>
        <w:t xml:space="preserve"> были представлены документы, подтверждающие изготовление подписных листов за счет средств избирательного фонда.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требований пункта 5 статьи 37 Федерального закона от 12.06.2002 г. N 67-ФЗ (изготовление подписных листов за счет средств соответствующего избирательного фонда), административным ответчиком соблюдены.</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Что касается доводов административного истца о несоблюдении формы подписного листа, то в соответствии с Приложением № 8 к Федеральному закону от 12.06.2002 г. N 67-ФЗ, в подписном листе указываются следующие данные относительно кандидаты в депутаты: наименование или номер избирательного округа, гражданство, фамилия, имя, отчество, дата рождения, место работы, занимаемая должность или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а также наименование субъекта Российской Федерации, района, города, иного населенного пункта, где находится место жительство кандидата в депутаты.</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подписных листах в поддержку кандидата в депутаты </w:t>
      </w:r>
      <w:r w:rsidR="008634B9">
        <w:rPr>
          <w:rFonts w:ascii="Arial" w:hAnsi="Arial" w:cs="Arial"/>
          <w:color w:val="000000"/>
          <w:sz w:val="21"/>
          <w:szCs w:val="21"/>
        </w:rPr>
        <w:t>ФИО1</w:t>
      </w:r>
      <w:r>
        <w:rPr>
          <w:rFonts w:ascii="Arial" w:hAnsi="Arial" w:cs="Arial"/>
          <w:color w:val="000000"/>
          <w:sz w:val="21"/>
          <w:szCs w:val="21"/>
        </w:rPr>
        <w:t xml:space="preserve"> указаны следующие данные: кандидат в депутаты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гражданин Российской Федерации, </w:t>
      </w:r>
      <w:r w:rsidR="008634B9">
        <w:rPr>
          <w:rStyle w:val="fio2"/>
          <w:rFonts w:ascii="Arial" w:hAnsi="Arial" w:cs="Arial"/>
          <w:color w:val="000000"/>
          <w:sz w:val="21"/>
          <w:szCs w:val="21"/>
        </w:rPr>
        <w:t>ФИО1</w:t>
      </w:r>
      <w:r>
        <w:rPr>
          <w:rFonts w:ascii="Arial" w:hAnsi="Arial" w:cs="Arial"/>
          <w:color w:val="000000"/>
          <w:sz w:val="21"/>
          <w:szCs w:val="21"/>
        </w:rPr>
        <w:t>, ведущий инженер Отдела координации и контроля за жилищно-</w:t>
      </w:r>
      <w:r>
        <w:rPr>
          <w:rFonts w:ascii="Arial" w:hAnsi="Arial" w:cs="Arial"/>
          <w:color w:val="000000"/>
          <w:sz w:val="21"/>
          <w:szCs w:val="21"/>
        </w:rPr>
        <w:lastRenderedPageBreak/>
        <w:t>коммунальным хозяйством Муниципального казенного учреждения «Жилищно-коммунальное хозяйство» МО «Городское поселение город Конаково, депутат Совета депутатов муниципального образования городское поселение город Конаково Конаковского района Тверской области 4-го созыва на непостоянной основе. Председатель Совета депутатов города Конаково. А также указан адрес населенного пункта, где находится место жительства кандидата: </w:t>
      </w:r>
      <w:r>
        <w:rPr>
          <w:rStyle w:val="address2"/>
          <w:rFonts w:ascii="Arial" w:hAnsi="Arial" w:cs="Arial"/>
          <w:color w:val="000000"/>
          <w:sz w:val="21"/>
          <w:szCs w:val="21"/>
        </w:rPr>
        <w:t>&lt;адрес&gt;</w:t>
      </w:r>
      <w:r>
        <w:rPr>
          <w:rFonts w:ascii="Arial" w:hAnsi="Arial" w:cs="Arial"/>
          <w:color w:val="000000"/>
          <w:sz w:val="21"/>
          <w:szCs w:val="21"/>
        </w:rPr>
        <w:t>.</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Указание в подписных листах о статусе кандидата внутри законодательного органа - «Председатель Совета депутатов города Конаково» действительно не предусмотрено формой подписного листа.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Однако исчерпывающий перечень оснований для признания недействительными подписей избирателей в подписных листах предусмотрен пунктом 6.4 статьи 38 Федерального закона N 67-ФЗ.</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этом, такого основания, как указание в подписных листах дополнительной информации о кандидате в депутаты, пунктом 6.4 статьи 38 Федерального закона N 67-ФЗ, не предусмотрено. Сами подписные листы, представленные в ТИК Конаковского района </w:t>
      </w:r>
      <w:r w:rsidR="008634B9">
        <w:rPr>
          <w:rFonts w:ascii="Arial" w:hAnsi="Arial" w:cs="Arial"/>
          <w:color w:val="000000"/>
          <w:sz w:val="21"/>
          <w:szCs w:val="21"/>
        </w:rPr>
        <w:t>ФИО1</w:t>
      </w:r>
      <w:r>
        <w:rPr>
          <w:rFonts w:ascii="Arial" w:hAnsi="Arial" w:cs="Arial"/>
          <w:color w:val="000000"/>
          <w:sz w:val="21"/>
          <w:szCs w:val="21"/>
        </w:rPr>
        <w:t>, соответствуют образцу, утвержденному Приложением № 8 к Федеральному закону от 12.06.2002 г. N 67-ФЗ.</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227 Кодекса административного судопроизводства РФ, суд удовлетворяет требование об оспаривании решения, действия (бездействия) органа, организации, лица, наделенных государственными или иными публичными полномочиями, в том случае, если оспариваемое решение, действие (бездействия) противоречит нормативным правовым актам и нарушает права административного истца (п.1 ч.2). При отсутствии совокупности указанных условий, суд отказывает в удовлетворении заявленных требований (п.2 ч.2).</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данном случае условия, указанные в пункте 2 части 2 статьи 227 КАС РФ для удовлетворения заявленного административного иска, отсутствуют.</w:t>
      </w:r>
    </w:p>
    <w:p w:rsidR="00F62608" w:rsidRDefault="00F62608" w:rsidP="00F6260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ТИК Конаковского района </w:t>
      </w:r>
      <w:r>
        <w:rPr>
          <w:rStyle w:val="nomer2"/>
          <w:rFonts w:ascii="Arial" w:hAnsi="Arial" w:cs="Arial"/>
          <w:color w:val="000000"/>
          <w:sz w:val="21"/>
          <w:szCs w:val="21"/>
        </w:rPr>
        <w:t>№</w:t>
      </w:r>
      <w:r>
        <w:rPr>
          <w:rFonts w:ascii="Arial" w:hAnsi="Arial" w:cs="Arial"/>
          <w:color w:val="000000"/>
          <w:sz w:val="21"/>
          <w:szCs w:val="21"/>
        </w:rPr>
        <w:t xml:space="preserve"> от 20 июля 2023 г. о регистрации кандидата в депутаты 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8634B9">
        <w:rPr>
          <w:rFonts w:ascii="Arial" w:hAnsi="Arial" w:cs="Arial"/>
          <w:color w:val="000000"/>
          <w:sz w:val="21"/>
          <w:szCs w:val="21"/>
        </w:rPr>
        <w:t>ФИО1</w:t>
      </w:r>
      <w:r>
        <w:rPr>
          <w:rFonts w:ascii="Arial" w:hAnsi="Arial" w:cs="Arial"/>
          <w:color w:val="000000"/>
          <w:sz w:val="21"/>
          <w:szCs w:val="21"/>
        </w:rPr>
        <w:t xml:space="preserve"> вынесено ТИК Конаковского района в пределах полномочий данной избирательной комиссии, при наличии кворума на заседании комиссии. В ходе голосования решение принято единогласно членами избирательной комиссии. Документы необходимые для регистрации в качестве кандидата в депутаты, </w:t>
      </w:r>
      <w:r w:rsidR="008634B9">
        <w:rPr>
          <w:rFonts w:ascii="Arial" w:hAnsi="Arial" w:cs="Arial"/>
          <w:color w:val="000000"/>
          <w:sz w:val="21"/>
          <w:szCs w:val="21"/>
        </w:rPr>
        <w:t>ФИО1</w:t>
      </w:r>
      <w:r>
        <w:rPr>
          <w:rFonts w:ascii="Arial" w:hAnsi="Arial" w:cs="Arial"/>
          <w:color w:val="000000"/>
          <w:sz w:val="21"/>
          <w:szCs w:val="21"/>
        </w:rPr>
        <w:t xml:space="preserve"> представлены в полном объеме, включая надлежащим образом оформленные подписные листы с необходимым количеством подписей избирателей в поддержку его выдвижения. Основания для отказа в регистрации кандидата в депутаты </w:t>
      </w:r>
      <w:r w:rsidR="008634B9">
        <w:rPr>
          <w:rFonts w:ascii="Arial" w:hAnsi="Arial" w:cs="Arial"/>
          <w:color w:val="000000"/>
          <w:sz w:val="21"/>
          <w:szCs w:val="21"/>
        </w:rPr>
        <w:t>ФИО1</w:t>
      </w:r>
      <w:r>
        <w:rPr>
          <w:rFonts w:ascii="Arial" w:hAnsi="Arial" w:cs="Arial"/>
          <w:color w:val="000000"/>
          <w:sz w:val="21"/>
          <w:szCs w:val="21"/>
        </w:rPr>
        <w:t>, предусмотренные пунктом 24 статьи 37 Федерального закона от 12 июня 2002 года N 67-ФЗ «Об основных гарантиях избирательных прав и права на участие в референдуме граждан Российской Федерации» отсутствовали.</w:t>
      </w:r>
    </w:p>
    <w:p w:rsidR="00F62608" w:rsidRDefault="00F62608" w:rsidP="00F6260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20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8634B9">
        <w:rPr>
          <w:rStyle w:val="fio2"/>
          <w:rFonts w:ascii="Arial" w:hAnsi="Arial" w:cs="Arial"/>
          <w:color w:val="000000"/>
          <w:sz w:val="21"/>
          <w:szCs w:val="21"/>
        </w:rPr>
        <w:t>ФИО1</w:t>
      </w:r>
      <w:r>
        <w:rPr>
          <w:rFonts w:ascii="Arial" w:hAnsi="Arial" w:cs="Arial"/>
          <w:color w:val="000000"/>
          <w:sz w:val="21"/>
          <w:szCs w:val="21"/>
        </w:rPr>
        <w:t>», является законным и обоснованным. Оснований для удовлетворения административного иска, не имеется.</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На основании изложенного, руководствуясь ст. ст. 175-180, 244, 298 Кодекса административного судопроизводства Российской Федерации, суд</w:t>
      </w:r>
    </w:p>
    <w:p w:rsidR="00F62608" w:rsidRDefault="00F62608" w:rsidP="00F6260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Административное исковое заявление кандидата в депутаты Думы Конаковского муниципального округа Тверской области первого созыва </w:t>
      </w:r>
      <w:r w:rsidR="008634B9">
        <w:rPr>
          <w:rStyle w:val="fio1"/>
          <w:rFonts w:ascii="Arial" w:hAnsi="Arial" w:cs="Arial"/>
          <w:color w:val="000000"/>
          <w:sz w:val="21"/>
          <w:szCs w:val="21"/>
        </w:rPr>
        <w:t>ФИО2</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8634B9">
        <w:rPr>
          <w:rStyle w:val="fio2"/>
          <w:rFonts w:ascii="Arial" w:hAnsi="Arial" w:cs="Arial"/>
          <w:color w:val="000000"/>
          <w:sz w:val="21"/>
          <w:szCs w:val="21"/>
        </w:rPr>
        <w:t>ФИО1</w:t>
      </w:r>
      <w:r>
        <w:rPr>
          <w:rFonts w:ascii="Arial" w:hAnsi="Arial" w:cs="Arial"/>
          <w:color w:val="000000"/>
          <w:sz w:val="21"/>
          <w:szCs w:val="21"/>
        </w:rPr>
        <w:t> о признании          незаконным и отмене решения Территориальной избирательной комиссии Конаковского района, оформленного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20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8634B9">
        <w:rPr>
          <w:rStyle w:val="fio2"/>
          <w:rFonts w:ascii="Arial" w:hAnsi="Arial" w:cs="Arial"/>
          <w:color w:val="000000"/>
          <w:sz w:val="21"/>
          <w:szCs w:val="21"/>
        </w:rPr>
        <w:t>ФИО1</w:t>
      </w:r>
      <w:r>
        <w:rPr>
          <w:rFonts w:ascii="Arial" w:hAnsi="Arial" w:cs="Arial"/>
          <w:color w:val="000000"/>
          <w:sz w:val="21"/>
          <w:szCs w:val="21"/>
        </w:rPr>
        <w:t>», оставить без удовлетворения.</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07 августа 2023 года.</w:t>
      </w:r>
    </w:p>
    <w:p w:rsidR="00F62608" w:rsidRDefault="00F62608" w:rsidP="00F6260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C648BB" w:rsidRDefault="00C648BB"/>
    <w:sectPr w:rsidR="00C64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FC"/>
    <w:rsid w:val="008634B9"/>
    <w:rsid w:val="00C159FC"/>
    <w:rsid w:val="00C648BB"/>
    <w:rsid w:val="00F62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20D36-A114-40F7-907E-85A271F95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2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F62608"/>
  </w:style>
  <w:style w:type="character" w:customStyle="1" w:styleId="fio30">
    <w:name w:val="fio30"/>
    <w:basedOn w:val="a0"/>
    <w:rsid w:val="00F62608"/>
  </w:style>
  <w:style w:type="character" w:customStyle="1" w:styleId="fio2">
    <w:name w:val="fio2"/>
    <w:basedOn w:val="a0"/>
    <w:rsid w:val="00F62608"/>
  </w:style>
  <w:style w:type="paragraph" w:customStyle="1" w:styleId="msoclass2">
    <w:name w:val="msoclass2"/>
    <w:basedOn w:val="a"/>
    <w:rsid w:val="00F62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F62608"/>
  </w:style>
  <w:style w:type="paragraph" w:customStyle="1" w:styleId="msoclassa7">
    <w:name w:val="msoclassa7"/>
    <w:basedOn w:val="a"/>
    <w:rsid w:val="00F62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20">
    <w:name w:val="msoclass120"/>
    <w:basedOn w:val="a"/>
    <w:rsid w:val="00F62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F62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4">
    <w:name w:val="fio14"/>
    <w:basedOn w:val="a0"/>
    <w:rsid w:val="00F62608"/>
  </w:style>
  <w:style w:type="character" w:customStyle="1" w:styleId="fio15">
    <w:name w:val="fio15"/>
    <w:basedOn w:val="a0"/>
    <w:rsid w:val="00F62608"/>
  </w:style>
  <w:style w:type="character" w:customStyle="1" w:styleId="fio16">
    <w:name w:val="fio16"/>
    <w:basedOn w:val="a0"/>
    <w:rsid w:val="00F62608"/>
  </w:style>
  <w:style w:type="character" w:customStyle="1" w:styleId="fio17">
    <w:name w:val="fio17"/>
    <w:basedOn w:val="a0"/>
    <w:rsid w:val="00F62608"/>
  </w:style>
  <w:style w:type="character" w:customStyle="1" w:styleId="fio18">
    <w:name w:val="fio18"/>
    <w:basedOn w:val="a0"/>
    <w:rsid w:val="00F62608"/>
  </w:style>
  <w:style w:type="character" w:customStyle="1" w:styleId="fio19">
    <w:name w:val="fio19"/>
    <w:basedOn w:val="a0"/>
    <w:rsid w:val="00F62608"/>
  </w:style>
  <w:style w:type="character" w:customStyle="1" w:styleId="fio20">
    <w:name w:val="fio20"/>
    <w:basedOn w:val="a0"/>
    <w:rsid w:val="00F62608"/>
  </w:style>
  <w:style w:type="character" w:customStyle="1" w:styleId="fio21">
    <w:name w:val="fio21"/>
    <w:basedOn w:val="a0"/>
    <w:rsid w:val="00F62608"/>
  </w:style>
  <w:style w:type="character" w:customStyle="1" w:styleId="fio22">
    <w:name w:val="fio22"/>
    <w:basedOn w:val="a0"/>
    <w:rsid w:val="00F62608"/>
  </w:style>
  <w:style w:type="character" w:customStyle="1" w:styleId="fio23">
    <w:name w:val="fio23"/>
    <w:basedOn w:val="a0"/>
    <w:rsid w:val="00F62608"/>
  </w:style>
  <w:style w:type="character" w:customStyle="1" w:styleId="fio24">
    <w:name w:val="fio24"/>
    <w:basedOn w:val="a0"/>
    <w:rsid w:val="00F62608"/>
  </w:style>
  <w:style w:type="character" w:customStyle="1" w:styleId="fio25">
    <w:name w:val="fio25"/>
    <w:basedOn w:val="a0"/>
    <w:rsid w:val="00F62608"/>
  </w:style>
  <w:style w:type="character" w:customStyle="1" w:styleId="data2">
    <w:name w:val="data2"/>
    <w:basedOn w:val="a0"/>
    <w:rsid w:val="00F62608"/>
  </w:style>
  <w:style w:type="character" w:customStyle="1" w:styleId="address2">
    <w:name w:val="address2"/>
    <w:basedOn w:val="a0"/>
    <w:rsid w:val="00F62608"/>
  </w:style>
  <w:style w:type="character" w:customStyle="1" w:styleId="fio26">
    <w:name w:val="fio26"/>
    <w:basedOn w:val="a0"/>
    <w:rsid w:val="00F62608"/>
  </w:style>
  <w:style w:type="character" w:customStyle="1" w:styleId="fio27">
    <w:name w:val="fio27"/>
    <w:basedOn w:val="a0"/>
    <w:rsid w:val="00F62608"/>
  </w:style>
  <w:style w:type="character" w:customStyle="1" w:styleId="fio29">
    <w:name w:val="fio29"/>
    <w:basedOn w:val="a0"/>
    <w:rsid w:val="00F62608"/>
  </w:style>
  <w:style w:type="paragraph" w:customStyle="1" w:styleId="msoclassa8">
    <w:name w:val="msoclassa8"/>
    <w:basedOn w:val="a"/>
    <w:rsid w:val="00F62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F626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97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9397</Words>
  <Characters>53569</Characters>
  <Application>Microsoft Office Word</Application>
  <DocSecurity>0</DocSecurity>
  <Lines>446</Lines>
  <Paragraphs>125</Paragraphs>
  <ScaleCrop>false</ScaleCrop>
  <Company/>
  <LinksUpToDate>false</LinksUpToDate>
  <CharactersWithSpaces>62841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2023-08-30T11:52:00Z</dcterms:created>
  <dcterms:modified xsi:type="dcterms:W3CDTF">2025-02-04T13:58:00Z</dcterms:modified>
</cp:coreProperties>
</file>