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№2а-1521/2023</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69RS0014-02-2023-001549-31</w:t>
      </w:r>
    </w:p>
    <w:p w:rsidR="00C14BF0" w:rsidRDefault="00C14BF0" w:rsidP="00C14BF0">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C14BF0" w:rsidRDefault="00C14BF0" w:rsidP="00C14BF0">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25 августа 2023 года                                                                             г.Конаково</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Конаковский городской суд Тверской области в составе</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Чувашовой</w:t>
      </w:r>
      <w:proofErr w:type="spellEnd"/>
      <w:r>
        <w:rPr>
          <w:rFonts w:ascii="Arial" w:hAnsi="Arial" w:cs="Arial"/>
          <w:color w:val="000000"/>
          <w:sz w:val="21"/>
          <w:szCs w:val="21"/>
        </w:rPr>
        <w:t xml:space="preserve"> И.А.,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Зимовец</w:t>
      </w:r>
      <w:proofErr w:type="spellEnd"/>
      <w:r>
        <w:rPr>
          <w:rFonts w:ascii="Arial" w:hAnsi="Arial" w:cs="Arial"/>
          <w:color w:val="000000"/>
          <w:sz w:val="21"/>
          <w:szCs w:val="21"/>
        </w:rPr>
        <w:t xml:space="preserve"> И.М.,</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прокурора Смирнова А.В.,</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ТИК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CD40FB">
        <w:rPr>
          <w:rStyle w:val="fio1"/>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bookmarkStart w:id="0" w:name="_GoBack"/>
      <w:r w:rsidR="00CD40FB">
        <w:rPr>
          <w:rStyle w:val="fio2"/>
          <w:rFonts w:ascii="Arial" w:hAnsi="Arial" w:cs="Arial"/>
          <w:color w:val="000000"/>
          <w:sz w:val="21"/>
          <w:szCs w:val="21"/>
        </w:rPr>
        <w:t>ФИО2</w:t>
      </w:r>
      <w:bookmarkEnd w:id="0"/>
      <w:r>
        <w:rPr>
          <w:rFonts w:ascii="Arial" w:hAnsi="Arial" w:cs="Arial"/>
          <w:color w:val="000000"/>
          <w:sz w:val="21"/>
          <w:szCs w:val="21"/>
        </w:rPr>
        <w:t>, о признании подписных листов не оплаченными, подписей в подписных листах недействительными и отмене регистрации кандидата,</w:t>
      </w:r>
    </w:p>
    <w:p w:rsidR="00C14BF0" w:rsidRDefault="00C14BF0" w:rsidP="00C14BF0">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у с </w:t>
      </w:r>
      <w:proofErr w:type="gramStart"/>
      <w:r>
        <w:rPr>
          <w:rFonts w:ascii="Arial" w:hAnsi="Arial" w:cs="Arial"/>
          <w:color w:val="000000"/>
          <w:sz w:val="21"/>
          <w:szCs w:val="21"/>
        </w:rPr>
        <w:t>т</w:t>
      </w:r>
      <w:proofErr w:type="gramEnd"/>
      <w:r>
        <w:rPr>
          <w:rFonts w:ascii="Arial" w:hAnsi="Arial" w:cs="Arial"/>
          <w:color w:val="000000"/>
          <w:sz w:val="21"/>
          <w:szCs w:val="21"/>
        </w:rPr>
        <w:t xml:space="preserve"> а н о в и л:</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CD40FB">
        <w:rPr>
          <w:rStyle w:val="fio1"/>
          <w:rFonts w:ascii="Arial" w:hAnsi="Arial" w:cs="Arial"/>
          <w:color w:val="000000"/>
          <w:sz w:val="21"/>
          <w:szCs w:val="21"/>
        </w:rPr>
        <w:t>ФИО1</w:t>
      </w:r>
      <w:r>
        <w:rPr>
          <w:rFonts w:ascii="Arial" w:hAnsi="Arial" w:cs="Arial"/>
          <w:color w:val="000000"/>
          <w:sz w:val="21"/>
          <w:szCs w:val="21"/>
        </w:rPr>
        <w:t> с административным исковым заявлением к кандидату в депутаты Думы Конаковского муниципального округа Тверской области первого созыва </w:t>
      </w:r>
      <w:r w:rsidR="00CD40FB">
        <w:rPr>
          <w:rStyle w:val="fio2"/>
          <w:rFonts w:ascii="Arial" w:hAnsi="Arial" w:cs="Arial"/>
          <w:color w:val="000000"/>
          <w:sz w:val="21"/>
          <w:szCs w:val="21"/>
        </w:rPr>
        <w:t>ФИО2</w:t>
      </w:r>
      <w:r>
        <w:rPr>
          <w:rFonts w:ascii="Arial" w:hAnsi="Arial" w:cs="Arial"/>
          <w:color w:val="000000"/>
          <w:sz w:val="21"/>
          <w:szCs w:val="21"/>
        </w:rPr>
        <w:t>, заинтересованное лицо Территориальная избирательная комиссия Конаковского района, о признании подписных листов не оплаченными, подписей в подписных листах недействительными и отмене регистрации кандидата.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обоснование заявленных требований административный истец указал, что 19 июня 2023 года Территориальная избирательная комиссия Конаковского района (далее - ТИК) приняла Постановление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 10 сентября 2023 года.</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10 июля 2023 ТИК было принято Постановление </w:t>
      </w:r>
      <w:proofErr w:type="gramStart"/>
      <w:r>
        <w:rPr>
          <w:rStyle w:val="nomer2"/>
          <w:rFonts w:ascii="Arial" w:hAnsi="Arial" w:cs="Arial"/>
          <w:color w:val="000000"/>
          <w:sz w:val="21"/>
          <w:szCs w:val="21"/>
        </w:rPr>
        <w:t>№</w:t>
      </w:r>
      <w:r>
        <w:rPr>
          <w:rFonts w:ascii="Arial" w:hAnsi="Arial" w:cs="Arial"/>
          <w:color w:val="000000"/>
          <w:sz w:val="21"/>
          <w:szCs w:val="21"/>
        </w:rPr>
        <w:t>«</w:t>
      </w:r>
      <w:proofErr w:type="gramEnd"/>
      <w:r>
        <w:rPr>
          <w:rFonts w:ascii="Arial" w:hAnsi="Arial" w:cs="Arial"/>
          <w:color w:val="000000"/>
          <w:sz w:val="21"/>
          <w:szCs w:val="21"/>
        </w:rPr>
        <w:t xml:space="preserve">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CD40FB">
        <w:rPr>
          <w:rStyle w:val="fio1"/>
          <w:rFonts w:ascii="Arial" w:hAnsi="Arial" w:cs="Arial"/>
          <w:color w:val="000000"/>
          <w:sz w:val="21"/>
          <w:szCs w:val="21"/>
        </w:rPr>
        <w:t>ФИО1</w:t>
      </w:r>
      <w:r>
        <w:rPr>
          <w:rFonts w:ascii="Arial" w:hAnsi="Arial" w:cs="Arial"/>
          <w:color w:val="000000"/>
          <w:sz w:val="21"/>
          <w:szCs w:val="21"/>
        </w:rPr>
        <w:t>».</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02 августа 2023 года ТИК было принято Постановление </w:t>
      </w:r>
      <w:proofErr w:type="gramStart"/>
      <w:r>
        <w:rPr>
          <w:rStyle w:val="nomer2"/>
          <w:rFonts w:ascii="Arial" w:hAnsi="Arial" w:cs="Arial"/>
          <w:color w:val="000000"/>
          <w:sz w:val="21"/>
          <w:szCs w:val="21"/>
        </w:rPr>
        <w:t>№</w:t>
      </w:r>
      <w:r>
        <w:rPr>
          <w:rFonts w:ascii="Arial" w:hAnsi="Arial" w:cs="Arial"/>
          <w:color w:val="000000"/>
          <w:sz w:val="21"/>
          <w:szCs w:val="21"/>
        </w:rPr>
        <w:t>«</w:t>
      </w:r>
      <w:proofErr w:type="gramEnd"/>
      <w:r>
        <w:rPr>
          <w:rFonts w:ascii="Arial" w:hAnsi="Arial" w:cs="Arial"/>
          <w:color w:val="000000"/>
          <w:sz w:val="21"/>
          <w:szCs w:val="21"/>
        </w:rPr>
        <w:t xml:space="preserve">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CD40FB">
        <w:rPr>
          <w:rStyle w:val="fio2"/>
          <w:rFonts w:ascii="Arial" w:hAnsi="Arial" w:cs="Arial"/>
          <w:color w:val="000000"/>
          <w:sz w:val="21"/>
          <w:szCs w:val="21"/>
        </w:rPr>
        <w:t>ФИО2</w:t>
      </w:r>
      <w:r>
        <w:rPr>
          <w:rFonts w:ascii="Arial" w:hAnsi="Arial" w:cs="Arial"/>
          <w:color w:val="000000"/>
          <w:sz w:val="21"/>
          <w:szCs w:val="21"/>
        </w:rPr>
        <w:t>».</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полагает, что Постановление </w:t>
      </w:r>
      <w:r>
        <w:rPr>
          <w:rStyle w:val="nomer2"/>
          <w:rFonts w:ascii="Arial" w:hAnsi="Arial" w:cs="Arial"/>
          <w:color w:val="000000"/>
          <w:sz w:val="21"/>
          <w:szCs w:val="21"/>
        </w:rPr>
        <w:t>№</w:t>
      </w:r>
      <w:r>
        <w:rPr>
          <w:rFonts w:ascii="Arial" w:hAnsi="Arial" w:cs="Arial"/>
          <w:color w:val="000000"/>
          <w:sz w:val="21"/>
          <w:szCs w:val="21"/>
        </w:rPr>
        <w:t> о регистрации    </w:t>
      </w:r>
      <w:r w:rsidR="00CD40FB">
        <w:rPr>
          <w:rFonts w:ascii="Arial" w:hAnsi="Arial" w:cs="Arial"/>
          <w:color w:val="000000"/>
          <w:sz w:val="21"/>
          <w:szCs w:val="21"/>
        </w:rPr>
        <w:t>ФИО2</w:t>
      </w:r>
      <w:r>
        <w:rPr>
          <w:rFonts w:ascii="Arial" w:hAnsi="Arial" w:cs="Arial"/>
          <w:color w:val="000000"/>
          <w:sz w:val="21"/>
          <w:szCs w:val="21"/>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подлежит отмене, как принятое с нарушением действующего законодательства, по следующим основаниям.</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sidR="00CD40FB">
        <w:rPr>
          <w:rFonts w:ascii="Arial" w:hAnsi="Arial" w:cs="Arial"/>
          <w:color w:val="000000"/>
          <w:sz w:val="21"/>
          <w:szCs w:val="21"/>
        </w:rPr>
        <w:t>ФИО2</w:t>
      </w:r>
      <w:r>
        <w:rPr>
          <w:rFonts w:ascii="Arial" w:hAnsi="Arial" w:cs="Arial"/>
          <w:color w:val="000000"/>
          <w:sz w:val="21"/>
          <w:szCs w:val="21"/>
        </w:rPr>
        <w:t xml:space="preserve"> не представлены доказательства оплаты за выполнение работ в безналичном порядке, а также не представляется возможным установить цель использования снятых денежных средств с избирательного счета кандидата, </w:t>
      </w:r>
      <w:proofErr w:type="gramStart"/>
      <w:r>
        <w:rPr>
          <w:rFonts w:ascii="Arial" w:hAnsi="Arial" w:cs="Arial"/>
          <w:color w:val="000000"/>
          <w:sz w:val="21"/>
          <w:szCs w:val="21"/>
        </w:rPr>
        <w:t>а следовательно</w:t>
      </w:r>
      <w:proofErr w:type="gramEnd"/>
      <w:r>
        <w:rPr>
          <w:rFonts w:ascii="Arial" w:hAnsi="Arial" w:cs="Arial"/>
          <w:color w:val="000000"/>
          <w:sz w:val="21"/>
          <w:szCs w:val="21"/>
        </w:rPr>
        <w:t>, невозможно установить факт оплаты подписных листов из средств избирательного фонда.</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Отмена регистрации кандидата является санкцией за допущенные кандидатом нарушения законодательства о выборах, которая может быть применена только тогда, когда будет установлена вина кандидата в нарушении закона.</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Во взаимосвязи с изложенным, </w:t>
      </w:r>
      <w:r w:rsidR="00CD40FB">
        <w:rPr>
          <w:rFonts w:ascii="Arial" w:hAnsi="Arial" w:cs="Arial"/>
          <w:color w:val="000000"/>
          <w:sz w:val="21"/>
          <w:szCs w:val="21"/>
        </w:rPr>
        <w:t>ФИО2</w:t>
      </w:r>
      <w:r>
        <w:rPr>
          <w:rFonts w:ascii="Arial" w:hAnsi="Arial" w:cs="Arial"/>
          <w:color w:val="000000"/>
          <w:sz w:val="21"/>
          <w:szCs w:val="21"/>
        </w:rPr>
        <w:t xml:space="preserve"> подлежит исключению из числа кандидатов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Руководствуясь вышеперечисленными обстоятельствами, на основании положений </w:t>
      </w:r>
      <w:proofErr w:type="spellStart"/>
      <w:r>
        <w:rPr>
          <w:rFonts w:ascii="Arial" w:hAnsi="Arial" w:cs="Arial"/>
          <w:color w:val="000000"/>
          <w:sz w:val="21"/>
          <w:szCs w:val="21"/>
        </w:rPr>
        <w:t>пп</w:t>
      </w:r>
      <w:proofErr w:type="spellEnd"/>
      <w:r>
        <w:rPr>
          <w:rFonts w:ascii="Arial" w:hAnsi="Arial" w:cs="Arial"/>
          <w:color w:val="000000"/>
          <w:sz w:val="21"/>
          <w:szCs w:val="21"/>
        </w:rPr>
        <w:t xml:space="preserve">. «и» п.6.4 ст.38, </w:t>
      </w:r>
      <w:proofErr w:type="spellStart"/>
      <w:r>
        <w:rPr>
          <w:rFonts w:ascii="Arial" w:hAnsi="Arial" w:cs="Arial"/>
          <w:color w:val="000000"/>
          <w:sz w:val="21"/>
          <w:szCs w:val="21"/>
        </w:rPr>
        <w:t>пп</w:t>
      </w:r>
      <w:proofErr w:type="spellEnd"/>
      <w:r>
        <w:rPr>
          <w:rFonts w:ascii="Arial" w:hAnsi="Arial" w:cs="Arial"/>
          <w:color w:val="000000"/>
          <w:sz w:val="21"/>
          <w:szCs w:val="21"/>
        </w:rPr>
        <w:t>. «в» п.24 ст.38, п.7 ст.37, п.6 ст.37 Закона № 67-ФЗ, административный истец просит суд:</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Признать подписные листы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CD40FB">
        <w:rPr>
          <w:rStyle w:val="fio2"/>
          <w:rFonts w:ascii="Arial" w:hAnsi="Arial" w:cs="Arial"/>
          <w:color w:val="000000"/>
          <w:sz w:val="21"/>
          <w:szCs w:val="21"/>
        </w:rPr>
        <w:t>ФИО2</w:t>
      </w:r>
      <w:r>
        <w:rPr>
          <w:rFonts w:ascii="Arial" w:hAnsi="Arial" w:cs="Arial"/>
          <w:color w:val="000000"/>
          <w:sz w:val="21"/>
          <w:szCs w:val="21"/>
        </w:rPr>
        <w:t xml:space="preserve"> не оплаченными, признать подписи в подписных листах </w:t>
      </w:r>
      <w:r>
        <w:rPr>
          <w:rFonts w:ascii="Arial" w:hAnsi="Arial" w:cs="Arial"/>
          <w:color w:val="000000"/>
          <w:sz w:val="21"/>
          <w:szCs w:val="21"/>
        </w:rPr>
        <w:lastRenderedPageBreak/>
        <w:t xml:space="preserve">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CD40FB">
        <w:rPr>
          <w:rStyle w:val="fio2"/>
          <w:rFonts w:ascii="Arial" w:hAnsi="Arial" w:cs="Arial"/>
          <w:color w:val="000000"/>
          <w:sz w:val="21"/>
          <w:szCs w:val="21"/>
        </w:rPr>
        <w:t>ФИО2</w:t>
      </w:r>
      <w:r>
        <w:rPr>
          <w:rFonts w:ascii="Arial" w:hAnsi="Arial" w:cs="Arial"/>
          <w:color w:val="000000"/>
          <w:sz w:val="21"/>
          <w:szCs w:val="21"/>
        </w:rPr>
        <w:t>, недействительными, отменить регистрацию кандидата.</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порядке подготовки дела к рассмотрению, определением суда от 21 августа 2023 года    ТИК Конаковского района исключена из числа заинтересованных лиц и привлечена к участию в деле в качестве административного ответчика.</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судебное заседание административный истец </w:t>
      </w:r>
      <w:r w:rsidR="00CD40FB">
        <w:rPr>
          <w:rFonts w:ascii="Arial" w:hAnsi="Arial" w:cs="Arial"/>
          <w:color w:val="000000"/>
          <w:sz w:val="21"/>
          <w:szCs w:val="21"/>
        </w:rPr>
        <w:t>ФИО1</w:t>
      </w:r>
      <w:r>
        <w:rPr>
          <w:rFonts w:ascii="Arial" w:hAnsi="Arial" w:cs="Arial"/>
          <w:color w:val="000000"/>
          <w:sz w:val="21"/>
          <w:szCs w:val="21"/>
        </w:rPr>
        <w:t xml:space="preserve"> не явился, о времени и месте судебного заседания извещен надлежащим образом по адресу электронной почты, указанной им для связи в материалах, представленных ТИК Конаковского района. В суд по электронной почте поступило заявление </w:t>
      </w:r>
      <w:r w:rsidR="00CD40FB">
        <w:rPr>
          <w:rFonts w:ascii="Arial" w:hAnsi="Arial" w:cs="Arial"/>
          <w:color w:val="000000"/>
          <w:sz w:val="21"/>
          <w:szCs w:val="21"/>
        </w:rPr>
        <w:t>ФИО1</w:t>
      </w:r>
      <w:r>
        <w:rPr>
          <w:rFonts w:ascii="Arial" w:hAnsi="Arial" w:cs="Arial"/>
          <w:color w:val="000000"/>
          <w:sz w:val="21"/>
          <w:szCs w:val="21"/>
        </w:rPr>
        <w:t xml:space="preserve"> о рассмотрении дела в его отсутствие, исковые требования полностью поддерживает.</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Представитель административного истца по доверенности Глазырин Ф.А. в судебное заседание не явился, о времени и месте судебного заседания извещен надлежащим образом, в деле имеется расписка о получении судебной повестки.</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Административный ответчик </w:t>
      </w:r>
      <w:r w:rsidR="00CD40FB">
        <w:rPr>
          <w:rFonts w:ascii="Arial" w:hAnsi="Arial" w:cs="Arial"/>
          <w:color w:val="000000"/>
          <w:sz w:val="21"/>
          <w:szCs w:val="21"/>
        </w:rPr>
        <w:t>ФИО2</w:t>
      </w:r>
      <w:r>
        <w:rPr>
          <w:rFonts w:ascii="Arial" w:hAnsi="Arial" w:cs="Arial"/>
          <w:color w:val="000000"/>
          <w:sz w:val="21"/>
          <w:szCs w:val="21"/>
        </w:rPr>
        <w:t xml:space="preserve"> в судебное заседание не явился, о времени и месте судебного заседания извещен надлежащим образом, в деле имеется расписка о получении судебной повестки. В суд поступили письменные возражения </w:t>
      </w:r>
      <w:r w:rsidR="00CD40FB">
        <w:rPr>
          <w:rFonts w:ascii="Arial" w:hAnsi="Arial" w:cs="Arial"/>
          <w:color w:val="000000"/>
          <w:sz w:val="21"/>
          <w:szCs w:val="21"/>
        </w:rPr>
        <w:t>ФИО2</w:t>
      </w:r>
      <w:r>
        <w:rPr>
          <w:rFonts w:ascii="Arial" w:hAnsi="Arial" w:cs="Arial"/>
          <w:color w:val="000000"/>
          <w:sz w:val="21"/>
          <w:szCs w:val="21"/>
        </w:rPr>
        <w:t xml:space="preserve"> на исковое заявление </w:t>
      </w:r>
      <w:r w:rsidR="00CD40FB">
        <w:rPr>
          <w:rFonts w:ascii="Arial" w:hAnsi="Arial" w:cs="Arial"/>
          <w:color w:val="000000"/>
          <w:sz w:val="21"/>
          <w:szCs w:val="21"/>
        </w:rPr>
        <w:t>ФИО1</w:t>
      </w:r>
      <w:r>
        <w:rPr>
          <w:rFonts w:ascii="Arial" w:hAnsi="Arial" w:cs="Arial"/>
          <w:color w:val="000000"/>
          <w:sz w:val="21"/>
          <w:szCs w:val="21"/>
        </w:rPr>
        <w:t>, из которых следует, что 21.07.2023 г. со специального избирательного счета кандидата он снял 300 рублей и 24.07.2023 г. заключил договор на оказание услуг с ИП </w:t>
      </w:r>
      <w:r>
        <w:rPr>
          <w:rStyle w:val="fio6"/>
          <w:rFonts w:ascii="Arial" w:hAnsi="Arial" w:cs="Arial"/>
          <w:color w:val="000000"/>
          <w:sz w:val="21"/>
          <w:szCs w:val="21"/>
        </w:rPr>
        <w:t>ФИО6</w:t>
      </w:r>
      <w:r>
        <w:rPr>
          <w:rFonts w:ascii="Arial" w:hAnsi="Arial" w:cs="Arial"/>
          <w:color w:val="000000"/>
          <w:sz w:val="21"/>
          <w:szCs w:val="21"/>
        </w:rPr>
        <w:t> По договору ИП </w:t>
      </w:r>
      <w:r>
        <w:rPr>
          <w:rStyle w:val="fio6"/>
          <w:rFonts w:ascii="Arial" w:hAnsi="Arial" w:cs="Arial"/>
          <w:color w:val="000000"/>
          <w:sz w:val="21"/>
          <w:szCs w:val="21"/>
        </w:rPr>
        <w:t>ФИО6</w:t>
      </w:r>
      <w:r>
        <w:rPr>
          <w:rFonts w:ascii="Arial" w:hAnsi="Arial" w:cs="Arial"/>
          <w:color w:val="000000"/>
          <w:sz w:val="21"/>
          <w:szCs w:val="21"/>
        </w:rPr>
        <w:t xml:space="preserve"> обязался оказать услуги: печать подписных листов формата А4-25 единиц, печать титульного листа формата А4-1 единица, предоставление бумажной папки «Дело» и ее последующая прошивка нитками исполнителя. Цена договора составляет 300 рублей, которые </w:t>
      </w:r>
      <w:r w:rsidR="00CD40FB">
        <w:rPr>
          <w:rFonts w:ascii="Arial" w:hAnsi="Arial" w:cs="Arial"/>
          <w:color w:val="000000"/>
          <w:sz w:val="21"/>
          <w:szCs w:val="21"/>
        </w:rPr>
        <w:t>ФИО2</w:t>
      </w:r>
      <w:r>
        <w:rPr>
          <w:rFonts w:ascii="Arial" w:hAnsi="Arial" w:cs="Arial"/>
          <w:color w:val="000000"/>
          <w:sz w:val="21"/>
          <w:szCs w:val="21"/>
        </w:rPr>
        <w:t xml:space="preserve"> оплатил из денежных средств, снятых 21.07.2023 г. со специального счета. Выполненные работы по договору от 24.07.2023 г. он принял, что подтверждается Актом сдачи-приемки работ. 02.08.2023 г. ТИК Конаковского района вынесено постановление о регистрации его в качестве кандидата в депутаты, которое административным истцом не было обжаловано.</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Представитель административного ответчика Территориальной избирательной комиссии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в судебное заседание явилась, исковые требования не признала и пояснила, что 24.07.2023 г. </w:t>
      </w:r>
      <w:r w:rsidR="00CD40FB">
        <w:rPr>
          <w:rFonts w:ascii="Arial" w:hAnsi="Arial" w:cs="Arial"/>
          <w:color w:val="000000"/>
          <w:sz w:val="21"/>
          <w:szCs w:val="21"/>
        </w:rPr>
        <w:t>ФИО2</w:t>
      </w:r>
      <w:r>
        <w:rPr>
          <w:rFonts w:ascii="Arial" w:hAnsi="Arial" w:cs="Arial"/>
          <w:color w:val="000000"/>
          <w:sz w:val="21"/>
          <w:szCs w:val="21"/>
        </w:rPr>
        <w:t xml:space="preserve"> представил в ТИК Конаковского района договор оказания услуг, заключенный с ИП </w:t>
      </w:r>
      <w:r>
        <w:rPr>
          <w:rStyle w:val="fio6"/>
          <w:rFonts w:ascii="Arial" w:hAnsi="Arial" w:cs="Arial"/>
          <w:color w:val="000000"/>
          <w:sz w:val="21"/>
          <w:szCs w:val="21"/>
        </w:rPr>
        <w:t>ФИО6</w:t>
      </w:r>
      <w:r>
        <w:rPr>
          <w:rFonts w:ascii="Arial" w:hAnsi="Arial" w:cs="Arial"/>
          <w:color w:val="000000"/>
          <w:sz w:val="21"/>
          <w:szCs w:val="21"/>
        </w:rPr>
        <w:t xml:space="preserve">, кассовый чек, приходный и расходный кассовые ордера. При снятии наличных денежных средств со специального счета, в расходном ордере </w:t>
      </w:r>
      <w:r w:rsidR="00CD40FB">
        <w:rPr>
          <w:rFonts w:ascii="Arial" w:hAnsi="Arial" w:cs="Arial"/>
          <w:color w:val="000000"/>
          <w:sz w:val="21"/>
          <w:szCs w:val="21"/>
        </w:rPr>
        <w:t>ФИО2</w:t>
      </w:r>
      <w:r>
        <w:rPr>
          <w:rFonts w:ascii="Arial" w:hAnsi="Arial" w:cs="Arial"/>
          <w:color w:val="000000"/>
          <w:sz w:val="21"/>
          <w:szCs w:val="21"/>
        </w:rPr>
        <w:t xml:space="preserve"> указано назначение – для изготовления подписных листов. Предметом договора на оказание услуг от 24.07.2023 г. является печать 25 подписных листов. 24.07.2023 г. </w:t>
      </w:r>
      <w:r w:rsidR="00CD40FB">
        <w:rPr>
          <w:rFonts w:ascii="Arial" w:hAnsi="Arial" w:cs="Arial"/>
          <w:color w:val="000000"/>
          <w:sz w:val="21"/>
          <w:szCs w:val="21"/>
        </w:rPr>
        <w:t>ФИО2</w:t>
      </w:r>
      <w:r>
        <w:rPr>
          <w:rFonts w:ascii="Arial" w:hAnsi="Arial" w:cs="Arial"/>
          <w:color w:val="000000"/>
          <w:sz w:val="21"/>
          <w:szCs w:val="21"/>
        </w:rPr>
        <w:t xml:space="preserve"> сдал в ТИК Конаковского района 20 подписных листов, что не превышает количество подписных листов, указанных в договоре.</w:t>
      </w:r>
    </w:p>
    <w:p w:rsidR="00C14BF0" w:rsidRDefault="00C14BF0" w:rsidP="00C14BF0">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заключению прокурора Смирнова А.В. исковые требования </w:t>
      </w:r>
      <w:r w:rsidR="00CD40FB">
        <w:rPr>
          <w:rFonts w:ascii="Arial" w:hAnsi="Arial" w:cs="Arial"/>
          <w:color w:val="000000"/>
          <w:sz w:val="21"/>
          <w:szCs w:val="21"/>
        </w:rPr>
        <w:t>ФИО1</w:t>
      </w:r>
      <w:r>
        <w:rPr>
          <w:rFonts w:ascii="Arial" w:hAnsi="Arial" w:cs="Arial"/>
          <w:color w:val="000000"/>
          <w:sz w:val="21"/>
          <w:szCs w:val="21"/>
        </w:rPr>
        <w:t xml:space="preserve"> не подлежат удовлетворению. Административным ответчиком представлены доказательства целевого использования денежных средств, снятых со специального счета, для изготовления подписных листов.</w:t>
      </w:r>
    </w:p>
    <w:p w:rsidR="00C14BF0" w:rsidRDefault="00C14BF0" w:rsidP="00C14BF0">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Исследование материалов дела показало, что оплата подписных листов произведена за счет средств специального счета кандидата. Представленные суду договор, чек и акт выполненных работ это подтверждают. Просит отказать в удовлетворении иска.</w:t>
      </w:r>
    </w:p>
    <w:p w:rsidR="00C14BF0" w:rsidRDefault="00C14BF0" w:rsidP="00C14BF0">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явившегося в судебное заседание административного истца.</w:t>
      </w:r>
    </w:p>
    <w:p w:rsidR="00C14BF0" w:rsidRDefault="00C14BF0" w:rsidP="00C14BF0">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пояснения представителя административного ответчика и заключение прокурора,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суд приходит к следующим выводам.</w:t>
      </w:r>
    </w:p>
    <w:p w:rsidR="00C14BF0" w:rsidRDefault="00C14BF0" w:rsidP="00C14BF0">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 1 статьи 46 Конституции РФ гарантирует каждому судебную защиту его прав и свобод.</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соблюдены ли сроки обращения в суд;</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5 статьи 240 КАС РФ, 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7 статьи 240 КАС РФ, сроки, указанные в частях 2 - 6 настоящей статьи, не подлежат восстановлению независимо от причин их пропуска.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w:t>
      </w:r>
      <w:r>
        <w:rPr>
          <w:rFonts w:ascii="Arial" w:hAnsi="Arial" w:cs="Arial"/>
          <w:color w:val="000000"/>
          <w:sz w:val="21"/>
          <w:szCs w:val="21"/>
        </w:rPr>
        <w:lastRenderedPageBreak/>
        <w:t>административное исковое заявление, в течение одного месяца со дня вступления решения суда в законную силу.</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3 статьи 29 Избирательного кодекса Тверской области,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На выборах в представительные органы муниципальных образований регистрация кандидатов также возможна в соответствии со статьей 103 настоящего Кодекса.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3.2 статьи 29 Избирательного кодекса Тверской области, вместе с заявлением, предусмотренным пунктом 3 настоящей статьи, представляются:</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б)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если кандидат менял фамилию, или имя, или отчество - копии соответствующих документов.</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9 статьи 29 Избирательного кодекса Тверской области предусмотрено, что избирательная комиссия обращается, в том числе с представлением, для проверки достоверности сведений о кандидатах, представляемых в соответствии с пунктами 3, 3.1 и 4 настоящей статьи, о проверке выполнения требований, предусмотренных пунктом 4.2 настоящей статьи, в соответствующие органы, учреждения и организации, которые обязаны сообщить о результатах проверки в порядке и сроки, установленные пунктами 6 - 6.8 статьи 33 Федерального закона. Порядок проверки сведений, указанных в пункте 4.1 настоящей статьи, устанавливается указом Президента Российской Федерации.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3 статьи 38 Федерального закона N 67-ФЗ также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силу пункта 1 статьи 35 Избирательного кодекса Тверской области, соответствующая избирательная комиссия проверяет соответствие порядка выдвижения кандидата, списка кандидатов требованиям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w:t>
      </w:r>
      <w:r>
        <w:rPr>
          <w:rFonts w:ascii="Arial" w:hAnsi="Arial" w:cs="Arial"/>
          <w:color w:val="000000"/>
          <w:sz w:val="21"/>
          <w:szCs w:val="21"/>
        </w:rPr>
        <w:lastRenderedPageBreak/>
        <w:t>подписных листах. Избирательная комиссия обязана проверить достоверность биографических и иных сведений, представленных кандидатом, избирательным объединением, в соответствии с настоящим Кодексом.</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положениями пункта 1.1 статьи 35 Избирательного кодекса Тверской области, пункта 1.1 статьи 38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пунктами 3, 4 статьи 29 и пунктами 1, 2, 3, 8, 9, 12 статьи 32 настоящего Кодекса,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пунктом 3.2 статьи 29, подпунктом "л" пункта 2, подпунктом "д" пункта 8 и подпунктами "а" - "в" пункта 9 статьи 32 настоящего Кодекса,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4 статьи 35 Избирательного кодекса Тверской области, на выборах в органы местного самоуправления проверке подлежат все подписи, собранные в поддержку выдвижения каждого кандидата, муниципального списка кандидатов, и соответствующие им данные об избирателях, поставивших подписи.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 статьи 35 Избирательного кодекса Тверской области).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w:t>
      </w:r>
      <w:proofErr w:type="spellStart"/>
      <w:r>
        <w:rPr>
          <w:rFonts w:ascii="Arial" w:hAnsi="Arial" w:cs="Arial"/>
          <w:color w:val="000000"/>
          <w:sz w:val="21"/>
          <w:szCs w:val="21"/>
        </w:rPr>
        <w:t>п.п</w:t>
      </w:r>
      <w:proofErr w:type="spellEnd"/>
      <w:r>
        <w:rPr>
          <w:rFonts w:ascii="Arial" w:hAnsi="Arial" w:cs="Arial"/>
          <w:color w:val="000000"/>
          <w:sz w:val="21"/>
          <w:szCs w:val="21"/>
        </w:rPr>
        <w:t>. «и» пункта 9 статьи 35 Избирательного кодекса Тверской области, недействительными признаются все подписи избирателей в подписном листе, форма которого не соответствует требованиям приложений 4.1, 5, 6, 7.1, 8 к Федеральному закону и (или) в который не внесены сведения, предусмотренные пунктами 9 и 10 статьи 37 Федерального закона, пунктами 4 и 4.1 статьи 33 настоящего Кодекса, и (или) который изготовлен с несоблюдением требований, предусмотренных пунктом 5 статьи 37 Федерального закона, пунктом 4 статьи 33 настоящего Кодекса.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Аналогичные основания признания недействительными подписей избирателей, изложены в подпункте «и» пункта 6.4 статьи 38 Федерального закона N 67-ФЗ -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59 Федерального закона № 67-ФЗ, пунктом 3 статьи 56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Пунктом 5 статьи 37 Федерального закона от 12 июня 2002 года N 67-ФЗ, пунктом 4 статьи 33 Избирательного кодекса Тверской области установлено, что подписные листы </w:t>
      </w:r>
      <w:r>
        <w:rPr>
          <w:rFonts w:ascii="Arial" w:hAnsi="Arial" w:cs="Arial"/>
          <w:color w:val="000000"/>
          <w:sz w:val="21"/>
          <w:szCs w:val="21"/>
        </w:rPr>
        <w:lastRenderedPageBreak/>
        <w:t>изготавливаются за счет средств соответствующего избирательного фонда по форме согласно приложениям 4.1, 5, 6, 7.1, 8 к Федеральному закону.</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18 статьи 38 Федерального закона N 67-ФЗ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и принять решение о регистрации кандидата, списка кандидатов либо об отказе в регистрации.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Подпунктом «д» пункта 24 статьи 38 Федерального закона от 12 июня 2002 года N 67-ФЗ, предусмотрено, что основанием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rPr>
        <w:t>№</w:t>
      </w:r>
      <w:r>
        <w:rPr>
          <w:rFonts w:ascii="Arial" w:hAnsi="Arial" w:cs="Arial"/>
          <w:color w:val="000000"/>
          <w:sz w:val="21"/>
          <w:szCs w:val="21"/>
        </w:rPr>
        <w:t> сформирована территориальная избирательная комиссия Конаковского района срока полномочий 2021-2026 в следующем составе: члены комиссии: </w:t>
      </w:r>
      <w:r>
        <w:rPr>
          <w:rStyle w:val="fio7"/>
          <w:rFonts w:ascii="Arial" w:hAnsi="Arial" w:cs="Arial"/>
          <w:color w:val="000000"/>
          <w:sz w:val="21"/>
          <w:szCs w:val="21"/>
        </w:rPr>
        <w:t>ФИО7</w:t>
      </w:r>
      <w:r>
        <w:rPr>
          <w:rFonts w:ascii="Arial" w:hAnsi="Arial" w:cs="Arial"/>
          <w:color w:val="000000"/>
          <w:sz w:val="21"/>
          <w:szCs w:val="21"/>
        </w:rPr>
        <w:t>, </w:t>
      </w:r>
      <w:r>
        <w:rPr>
          <w:rStyle w:val="fio8"/>
          <w:rFonts w:ascii="Arial" w:hAnsi="Arial" w:cs="Arial"/>
          <w:color w:val="000000"/>
          <w:sz w:val="21"/>
          <w:szCs w:val="21"/>
        </w:rPr>
        <w:t>ФИО8</w:t>
      </w:r>
      <w:r>
        <w:rPr>
          <w:rFonts w:ascii="Arial" w:hAnsi="Arial" w:cs="Arial"/>
          <w:color w:val="000000"/>
          <w:sz w:val="21"/>
          <w:szCs w:val="21"/>
        </w:rPr>
        <w:t>, </w:t>
      </w:r>
      <w:r>
        <w:rPr>
          <w:rStyle w:val="fio9"/>
          <w:rFonts w:ascii="Arial" w:hAnsi="Arial" w:cs="Arial"/>
          <w:color w:val="000000"/>
          <w:sz w:val="21"/>
          <w:szCs w:val="21"/>
        </w:rPr>
        <w:t>ФИО9</w:t>
      </w:r>
      <w:r>
        <w:rPr>
          <w:rFonts w:ascii="Arial" w:hAnsi="Arial" w:cs="Arial"/>
          <w:color w:val="000000"/>
          <w:sz w:val="21"/>
          <w:szCs w:val="21"/>
        </w:rPr>
        <w:t>, </w:t>
      </w:r>
      <w:r>
        <w:rPr>
          <w:rStyle w:val="fio10"/>
          <w:rFonts w:ascii="Arial" w:hAnsi="Arial" w:cs="Arial"/>
          <w:color w:val="000000"/>
          <w:sz w:val="21"/>
          <w:szCs w:val="21"/>
        </w:rPr>
        <w:t>ФИО10</w:t>
      </w:r>
      <w:r>
        <w:rPr>
          <w:rFonts w:ascii="Arial" w:hAnsi="Arial" w:cs="Arial"/>
          <w:color w:val="000000"/>
          <w:sz w:val="21"/>
          <w:szCs w:val="21"/>
        </w:rPr>
        <w:t>, </w:t>
      </w:r>
      <w:r>
        <w:rPr>
          <w:rStyle w:val="fio11"/>
          <w:rFonts w:ascii="Arial" w:hAnsi="Arial" w:cs="Arial"/>
          <w:color w:val="000000"/>
          <w:sz w:val="21"/>
          <w:szCs w:val="21"/>
        </w:rPr>
        <w:t>ФИО11</w:t>
      </w:r>
      <w:r>
        <w:rPr>
          <w:rFonts w:ascii="Arial" w:hAnsi="Arial" w:cs="Arial"/>
          <w:color w:val="000000"/>
          <w:sz w:val="21"/>
          <w:szCs w:val="21"/>
        </w:rPr>
        <w:t>, </w:t>
      </w:r>
      <w:r>
        <w:rPr>
          <w:rStyle w:val="fio12"/>
          <w:rFonts w:ascii="Arial" w:hAnsi="Arial" w:cs="Arial"/>
          <w:color w:val="000000"/>
          <w:sz w:val="21"/>
          <w:szCs w:val="21"/>
        </w:rPr>
        <w:t>ФИО12</w:t>
      </w:r>
      <w:r>
        <w:rPr>
          <w:rFonts w:ascii="Arial" w:hAnsi="Arial" w:cs="Arial"/>
          <w:color w:val="000000"/>
          <w:sz w:val="21"/>
          <w:szCs w:val="21"/>
        </w:rPr>
        <w:t>, </w:t>
      </w:r>
      <w:r>
        <w:rPr>
          <w:rStyle w:val="fio13"/>
          <w:rFonts w:ascii="Arial" w:hAnsi="Arial" w:cs="Arial"/>
          <w:color w:val="000000"/>
          <w:sz w:val="21"/>
          <w:szCs w:val="21"/>
        </w:rPr>
        <w:t>ФИО13</w:t>
      </w:r>
      <w:r>
        <w:rPr>
          <w:rFonts w:ascii="Arial" w:hAnsi="Arial" w:cs="Arial"/>
          <w:color w:val="000000"/>
          <w:sz w:val="21"/>
          <w:szCs w:val="21"/>
        </w:rPr>
        <w:t>, </w:t>
      </w:r>
      <w:r>
        <w:rPr>
          <w:rStyle w:val="fio14"/>
          <w:rFonts w:ascii="Arial" w:hAnsi="Arial" w:cs="Arial"/>
          <w:color w:val="000000"/>
          <w:sz w:val="21"/>
          <w:szCs w:val="21"/>
        </w:rPr>
        <w:t>ФИО14</w:t>
      </w:r>
      <w:r>
        <w:rPr>
          <w:rFonts w:ascii="Arial" w:hAnsi="Arial" w:cs="Arial"/>
          <w:color w:val="000000"/>
          <w:sz w:val="21"/>
          <w:szCs w:val="21"/>
        </w:rPr>
        <w:t>, </w:t>
      </w:r>
      <w:r>
        <w:rPr>
          <w:rStyle w:val="fio15"/>
          <w:rFonts w:ascii="Arial" w:hAnsi="Arial" w:cs="Arial"/>
          <w:color w:val="000000"/>
          <w:sz w:val="21"/>
          <w:szCs w:val="21"/>
        </w:rPr>
        <w:t>ФИО15</w:t>
      </w:r>
      <w:r>
        <w:rPr>
          <w:rFonts w:ascii="Arial" w:hAnsi="Arial" w:cs="Arial"/>
          <w:color w:val="000000"/>
          <w:sz w:val="21"/>
          <w:szCs w:val="21"/>
        </w:rPr>
        <w:t>, </w:t>
      </w:r>
      <w:r>
        <w:rPr>
          <w:rStyle w:val="fio16"/>
          <w:rFonts w:ascii="Arial" w:hAnsi="Arial" w:cs="Arial"/>
          <w:color w:val="000000"/>
          <w:sz w:val="21"/>
          <w:szCs w:val="21"/>
        </w:rPr>
        <w:t>ФИО16</w:t>
      </w:r>
      <w:r>
        <w:rPr>
          <w:rFonts w:ascii="Arial" w:hAnsi="Arial" w:cs="Arial"/>
          <w:color w:val="000000"/>
          <w:sz w:val="21"/>
          <w:szCs w:val="21"/>
        </w:rPr>
        <w:t>, </w:t>
      </w:r>
      <w:r>
        <w:rPr>
          <w:rStyle w:val="fio17"/>
          <w:rFonts w:ascii="Arial" w:hAnsi="Arial" w:cs="Arial"/>
          <w:color w:val="000000"/>
          <w:sz w:val="21"/>
          <w:szCs w:val="21"/>
        </w:rPr>
        <w:t>ФИО17</w:t>
      </w:r>
      <w:r>
        <w:rPr>
          <w:rFonts w:ascii="Arial" w:hAnsi="Arial" w:cs="Arial"/>
          <w:color w:val="000000"/>
          <w:sz w:val="21"/>
          <w:szCs w:val="21"/>
        </w:rPr>
        <w:t> и председатель комиссии </w:t>
      </w:r>
      <w:r>
        <w:rPr>
          <w:rStyle w:val="fio18"/>
          <w:rFonts w:ascii="Arial" w:hAnsi="Arial" w:cs="Arial"/>
          <w:color w:val="000000"/>
          <w:sz w:val="21"/>
          <w:szCs w:val="21"/>
        </w:rPr>
        <w:t>ФИО18</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Постановлениями ТИК Конаковского района от 09.06.2021 г. </w:t>
      </w:r>
      <w:r>
        <w:rPr>
          <w:rStyle w:val="nomer2"/>
          <w:rFonts w:ascii="Arial" w:hAnsi="Arial" w:cs="Arial"/>
          <w:color w:val="000000"/>
          <w:sz w:val="21"/>
          <w:szCs w:val="21"/>
        </w:rPr>
        <w:t>№</w:t>
      </w:r>
      <w:r>
        <w:rPr>
          <w:rFonts w:ascii="Arial" w:hAnsi="Arial" w:cs="Arial"/>
          <w:color w:val="000000"/>
          <w:sz w:val="21"/>
          <w:szCs w:val="21"/>
        </w:rPr>
        <w:t> и от 15.06.2023 г. </w:t>
      </w:r>
      <w:r>
        <w:rPr>
          <w:rStyle w:val="nomer2"/>
          <w:rFonts w:ascii="Arial" w:hAnsi="Arial" w:cs="Arial"/>
          <w:color w:val="000000"/>
          <w:sz w:val="21"/>
          <w:szCs w:val="21"/>
        </w:rPr>
        <w:t>№</w:t>
      </w:r>
      <w:r>
        <w:rPr>
          <w:rFonts w:ascii="Arial" w:hAnsi="Arial" w:cs="Arial"/>
          <w:color w:val="000000"/>
          <w:sz w:val="21"/>
          <w:szCs w:val="21"/>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Избирательной комиссии Тверской области от 18.05.2023 г. </w:t>
      </w:r>
      <w:r>
        <w:rPr>
          <w:rStyle w:val="nomer2"/>
          <w:rFonts w:ascii="Arial" w:hAnsi="Arial" w:cs="Arial"/>
          <w:color w:val="000000"/>
          <w:sz w:val="21"/>
          <w:szCs w:val="21"/>
        </w:rPr>
        <w:t>№</w:t>
      </w:r>
      <w:r>
        <w:rPr>
          <w:rFonts w:ascii="Arial" w:hAnsi="Arial" w:cs="Arial"/>
          <w:color w:val="000000"/>
          <w:sz w:val="21"/>
          <w:szCs w:val="21"/>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19.06.2023 г.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по следующим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установлено следующее количество подписей избирателей:</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1: для регистрации кандидата минимальное 16, максимальное 20;</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2: для регистрации кандидата минимальное 17, максимальное 21;</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3: для регистрации кандидата минимальное 16, максимальное 20;</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4: для регистрации кандидата минимальное 17, максимальное 21;</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5: для регистрации кандидата минимальное 17, максимальное 21.</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10.07.2023 г. </w:t>
      </w:r>
      <w:r>
        <w:rPr>
          <w:rStyle w:val="nomer2"/>
          <w:rFonts w:ascii="Arial" w:hAnsi="Arial" w:cs="Arial"/>
          <w:color w:val="000000"/>
          <w:sz w:val="21"/>
          <w:szCs w:val="21"/>
        </w:rPr>
        <w:t>№</w:t>
      </w:r>
      <w:r>
        <w:rPr>
          <w:rFonts w:ascii="Arial" w:hAnsi="Arial" w:cs="Arial"/>
          <w:color w:val="000000"/>
          <w:sz w:val="21"/>
          <w:szCs w:val="21"/>
        </w:rPr>
        <w:t xml:space="preserve">, зарегистрирован кандидатом в депутаты Думы Конаковского муниципального округа Тверской области первого </w:t>
      </w:r>
      <w:r>
        <w:rPr>
          <w:rFonts w:ascii="Arial" w:hAnsi="Arial" w:cs="Arial"/>
          <w:color w:val="000000"/>
          <w:sz w:val="21"/>
          <w:szCs w:val="21"/>
        </w:rPr>
        <w:lastRenderedPageBreak/>
        <w:t xml:space="preserve">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CD40FB">
        <w:rPr>
          <w:rStyle w:val="fio1"/>
          <w:rFonts w:ascii="Arial" w:hAnsi="Arial" w:cs="Arial"/>
          <w:color w:val="000000"/>
          <w:sz w:val="21"/>
          <w:szCs w:val="21"/>
        </w:rPr>
        <w:t>ФИО1</w:t>
      </w:r>
      <w:r>
        <w:rPr>
          <w:rFonts w:ascii="Arial" w:hAnsi="Arial" w:cs="Arial"/>
          <w:color w:val="000000"/>
          <w:sz w:val="21"/>
          <w:szCs w:val="21"/>
        </w:rPr>
        <w:t> (административный истец по делу).</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21.07.2023 г. в Территориальную избирательную комиссию Конаковского района поступило заявление </w:t>
      </w:r>
      <w:r w:rsidR="00CD40FB">
        <w:rPr>
          <w:rStyle w:val="fio2"/>
          <w:rFonts w:ascii="Arial" w:hAnsi="Arial" w:cs="Arial"/>
          <w:color w:val="000000"/>
          <w:sz w:val="21"/>
          <w:szCs w:val="21"/>
        </w:rPr>
        <w:t>ФИО2</w:t>
      </w:r>
      <w:r>
        <w:rPr>
          <w:rFonts w:ascii="Arial" w:hAnsi="Arial" w:cs="Arial"/>
          <w:color w:val="000000"/>
          <w:sz w:val="21"/>
          <w:szCs w:val="21"/>
        </w:rPr>
        <w:t xml:space="preserve">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в порядке самовыдвижения.</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21.07.2023 г. </w:t>
      </w:r>
      <w:r w:rsidR="00CD40FB">
        <w:rPr>
          <w:rFonts w:ascii="Arial" w:hAnsi="Arial" w:cs="Arial"/>
          <w:color w:val="000000"/>
          <w:sz w:val="21"/>
          <w:szCs w:val="21"/>
        </w:rPr>
        <w:t>ФИО2</w:t>
      </w:r>
      <w:r>
        <w:rPr>
          <w:rFonts w:ascii="Arial" w:hAnsi="Arial" w:cs="Arial"/>
          <w:color w:val="000000"/>
          <w:sz w:val="21"/>
          <w:szCs w:val="21"/>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на выборах кандидата депутатов Думы Конаковского муниципального округа Тверской области первого созыва: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согласии баллотироваться,</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паспорта,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документа об образовании: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сведения об основном месте работы,</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документа, подтверждающего сведения о том, что кандидат является депутатом и осуществляет свои полномочия на непостоянной основе,</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документа, подтверждающего сведения о принадлежности кандидата к политической партии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о направлении информации,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страхового свидетельства обязательного пенсионного страхования,</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постановке на учет в налоговом органе.</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21 июля 2023 г. </w:t>
      </w:r>
      <w:r w:rsidR="00CD40FB">
        <w:rPr>
          <w:rFonts w:ascii="Arial" w:hAnsi="Arial" w:cs="Arial"/>
          <w:color w:val="000000"/>
          <w:sz w:val="21"/>
          <w:szCs w:val="21"/>
        </w:rPr>
        <w:t>ФИО2</w:t>
      </w:r>
      <w:r>
        <w:rPr>
          <w:rFonts w:ascii="Arial" w:hAnsi="Arial" w:cs="Arial"/>
          <w:color w:val="000000"/>
          <w:sz w:val="21"/>
          <w:szCs w:val="21"/>
        </w:rPr>
        <w:t xml:space="preserve"> представил в ТИК Конаковского района: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21 июля 2023 г. открыт специальный избирательный счет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справку ПАО Сбербанк от 21.07.2023 г. об открытии 21 июля 2023 года на имя     </w:t>
      </w:r>
      <w:r w:rsidR="00CD40FB">
        <w:rPr>
          <w:rFonts w:ascii="Arial" w:hAnsi="Arial" w:cs="Arial"/>
          <w:color w:val="000000"/>
          <w:sz w:val="21"/>
          <w:szCs w:val="21"/>
        </w:rPr>
        <w:t>ФИО2</w:t>
      </w:r>
      <w:r>
        <w:rPr>
          <w:rFonts w:ascii="Arial" w:hAnsi="Arial" w:cs="Arial"/>
          <w:color w:val="000000"/>
          <w:sz w:val="21"/>
          <w:szCs w:val="21"/>
        </w:rPr>
        <w:t xml:space="preserve"> в структурном подразделении № 8607/0161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r>
        <w:rPr>
          <w:rFonts w:ascii="Arial" w:hAnsi="Arial" w:cs="Arial"/>
          <w:color w:val="000000"/>
          <w:sz w:val="21"/>
          <w:szCs w:val="21"/>
        </w:rPr>
        <w:t xml:space="preserve">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24.07.2023 г. в Территориальную избирательную комиссию Конаковского района поступило заявление </w:t>
      </w:r>
      <w:r w:rsidR="00CD40FB">
        <w:rPr>
          <w:rFonts w:ascii="Arial" w:hAnsi="Arial" w:cs="Arial"/>
          <w:color w:val="000000"/>
          <w:sz w:val="21"/>
          <w:szCs w:val="21"/>
        </w:rPr>
        <w:t>ФИО2</w:t>
      </w:r>
      <w:r>
        <w:rPr>
          <w:rFonts w:ascii="Arial" w:hAnsi="Arial" w:cs="Arial"/>
          <w:color w:val="000000"/>
          <w:sz w:val="21"/>
          <w:szCs w:val="21"/>
        </w:rPr>
        <w:t xml:space="preserve"> о регистрации его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заявлением о регистрации представлены следующие документы:</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на 20 листах в 1 папке в 1 экз. Заявленное количество подписей 20,</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 подтверждающий представление подписных листов с 20 подписями избирателей,</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3х4 см, 2 шт.,</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9х12 см, 1 шт.,</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итогового протокола проверки подписных листов с подписями избирателей, собранными в поддержку выдвижения кандидата </w:t>
      </w:r>
      <w:r w:rsidR="00CD40FB">
        <w:rPr>
          <w:rFonts w:ascii="Arial" w:hAnsi="Arial" w:cs="Arial"/>
          <w:color w:val="000000"/>
          <w:sz w:val="21"/>
          <w:szCs w:val="21"/>
        </w:rPr>
        <w:t>ФИО2</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от 28.07.2023 г., ведомости проверки подписных листов с подписями избирателей, собранными в поддержку выдвижения кандидата от 28.07.2023 г., следует, что заявлено 20 подписей, представлены 20 подписей, проверены 20 подписей. Признаны действительными 20 подписей.</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для регистрации кандидата в депутаты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минимальное количество подписей избирателей, достаточных для регистрации кандидата в депутаты - 16.</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02.08.2023 г. </w:t>
      </w:r>
      <w:r>
        <w:rPr>
          <w:rStyle w:val="nomer2"/>
          <w:rFonts w:ascii="Arial" w:hAnsi="Arial" w:cs="Arial"/>
          <w:color w:val="000000"/>
          <w:sz w:val="21"/>
          <w:szCs w:val="21"/>
        </w:rPr>
        <w:t>№</w:t>
      </w:r>
      <w:r>
        <w:rPr>
          <w:rFonts w:ascii="Arial" w:hAnsi="Arial" w:cs="Arial"/>
          <w:color w:val="000000"/>
          <w:sz w:val="21"/>
          <w:szCs w:val="21"/>
        </w:rPr>
        <w:t xml:space="preserve"> принято решение о регистрации кандидата в депутаты Думы Конаковского муниципального округа Тверской </w:t>
      </w:r>
      <w:r>
        <w:rPr>
          <w:rFonts w:ascii="Arial" w:hAnsi="Arial" w:cs="Arial"/>
          <w:color w:val="000000"/>
          <w:sz w:val="21"/>
          <w:szCs w:val="21"/>
        </w:rPr>
        <w:lastRenderedPageBreak/>
        <w:t xml:space="preserve">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CD40FB">
        <w:rPr>
          <w:rStyle w:val="fio2"/>
          <w:rFonts w:ascii="Arial" w:hAnsi="Arial" w:cs="Arial"/>
          <w:color w:val="000000"/>
          <w:sz w:val="21"/>
          <w:szCs w:val="21"/>
        </w:rPr>
        <w:t>ФИО2</w:t>
      </w:r>
      <w:r>
        <w:rPr>
          <w:rFonts w:ascii="Arial" w:hAnsi="Arial" w:cs="Arial"/>
          <w:color w:val="000000"/>
          <w:sz w:val="21"/>
          <w:szCs w:val="21"/>
        </w:rPr>
        <w:t> выдвинутого в порядке самовыдвижения.</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выписке из Протокола заседания</w:t>
      </w:r>
      <w:proofErr w:type="gramEnd"/>
      <w:r>
        <w:rPr>
          <w:rFonts w:ascii="Arial" w:hAnsi="Arial" w:cs="Arial"/>
          <w:color w:val="000000"/>
          <w:sz w:val="21"/>
          <w:szCs w:val="21"/>
        </w:rPr>
        <w:t xml:space="preserve"> ТИК Конаковского района № 83 от 02.08.2023 г., число назначенных членов комиссии – 12, число членов комиссии, необходимое для принятия решения – 7.</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На заседании 02.08.2023 г. присутствовали 8 членов комиссии, кворум имелся. Голосовали - «за» - 9, «против» - 0, «воздержались» - 0. Решение о регистрации кандидата в депутаты </w:t>
      </w:r>
      <w:r w:rsidR="00CD40FB">
        <w:rPr>
          <w:rFonts w:ascii="Arial" w:hAnsi="Arial" w:cs="Arial"/>
          <w:color w:val="000000"/>
          <w:sz w:val="21"/>
          <w:szCs w:val="21"/>
        </w:rPr>
        <w:t>ФИО2</w:t>
      </w:r>
      <w:r>
        <w:rPr>
          <w:rFonts w:ascii="Arial" w:hAnsi="Arial" w:cs="Arial"/>
          <w:color w:val="000000"/>
          <w:sz w:val="21"/>
          <w:szCs w:val="21"/>
        </w:rPr>
        <w:t xml:space="preserve"> принято единогласно.</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подпунктом «а» пункта 7 статьи 76 Федерального закона "Об основных гарантиях избирательных прав и права на участие в референдуме граждан Российской Федерации"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 вновь открывшихся обстоятельств, являющихся основанием для отказа в регистрации кандидата, предусмотренным подпунктом "а", "б", "е", "з", "и", "к", "л" или "о" пункта 24 статьи 38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истец, требуя отмены регистрации кандидата в депутаты </w:t>
      </w:r>
      <w:r w:rsidR="00CD40FB">
        <w:rPr>
          <w:rFonts w:ascii="Arial" w:hAnsi="Arial" w:cs="Arial"/>
          <w:color w:val="000000"/>
          <w:sz w:val="21"/>
          <w:szCs w:val="21"/>
        </w:rPr>
        <w:t>ФИО2</w:t>
      </w:r>
      <w:r>
        <w:rPr>
          <w:rFonts w:ascii="Arial" w:hAnsi="Arial" w:cs="Arial"/>
          <w:color w:val="000000"/>
          <w:sz w:val="21"/>
          <w:szCs w:val="21"/>
        </w:rPr>
        <w:t>, указывает на следующие обстоятельства:</w:t>
      </w:r>
    </w:p>
    <w:p w:rsidR="00C14BF0" w:rsidRDefault="00C14BF0" w:rsidP="00C14BF0">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w:t>
      </w:r>
      <w:r w:rsidR="00CD40FB">
        <w:rPr>
          <w:rFonts w:ascii="Arial" w:hAnsi="Arial" w:cs="Arial"/>
          <w:color w:val="000000"/>
          <w:sz w:val="21"/>
          <w:szCs w:val="21"/>
        </w:rPr>
        <w:t>ФИО2</w:t>
      </w:r>
      <w:r>
        <w:rPr>
          <w:rFonts w:ascii="Arial" w:hAnsi="Arial" w:cs="Arial"/>
          <w:color w:val="000000"/>
          <w:sz w:val="21"/>
          <w:szCs w:val="21"/>
        </w:rPr>
        <w:t xml:space="preserve"> не представлено доказательств оплаты за выполнение работ в безналичном порядке, а также не представляется возможным установить цель использования снятых денежных средств с избирательного счета кандидата (нарушение требований п.5 ст.37 Федерального закона 67-ФЗ).</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Статьей 59 Федерального закона N 67-ФЗ установлен порядок расходования средств избирательных фондов.</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 (пункт 1 статьи 59 ФЗ-57).</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(п.2 ст.59 ФЗ-67).</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4 статьи 59 Федерального закона N 67-ФЗ,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пунктом 11 статьи 58 настоящего Федерального закона избирательный фонд создан без открытия специального избирательного счета.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Аналогичный порядок расходования денежных средств избирательного фонда установлен пунктом 5 статьи 56 Избирательного кодекса Тверской области.</w:t>
      </w:r>
    </w:p>
    <w:p w:rsidR="00C14BF0" w:rsidRDefault="00C14BF0" w:rsidP="00C14BF0">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09.06.2021 (в ред. постановлений от 19.05.2022 </w:t>
      </w:r>
      <w:r>
        <w:rPr>
          <w:rStyle w:val="nomer2"/>
          <w:rFonts w:ascii="Arial" w:hAnsi="Arial" w:cs="Arial"/>
          <w:color w:val="000000"/>
          <w:sz w:val="21"/>
          <w:szCs w:val="21"/>
        </w:rPr>
        <w:t>№</w:t>
      </w:r>
      <w:r>
        <w:rPr>
          <w:rFonts w:ascii="Arial" w:hAnsi="Arial" w:cs="Arial"/>
          <w:color w:val="000000"/>
          <w:sz w:val="21"/>
          <w:szCs w:val="21"/>
        </w:rPr>
        <w:t>) (размещено на сайте Избирательной комиссии Тверской 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C14BF0" w:rsidRDefault="00C14BF0" w:rsidP="00C14BF0">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C14BF0" w:rsidRDefault="00C14BF0" w:rsidP="00C14BF0">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C14BF0" w:rsidRDefault="00C14BF0" w:rsidP="00C14BF0">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пассажира), оплата указанных расходов может быть произведена наличными денежными средствами (п.6.2 Порядка).</w:t>
      </w:r>
    </w:p>
    <w:p w:rsidR="00C14BF0" w:rsidRDefault="00C14BF0" w:rsidP="00C14BF0">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действующее законодательство допускает наличный расчет за услуги, связанные с проведением избирательной кампании кандидата и оказываемые физическими лицами или индивидуальными предпринимателями. Надлежащими доказательствами в данном случае будут договора, заключенные в письменной форме с указанием реквизитов сторон, содержащие сведения об объеме реализуемого товара, поручаемой работы, оказываемой услуги, ее стоимости (цен (расценок) по видам товаров, работ, услуг (калькуляция, смета), порядка оплаты, сроков поставки товаров, выполнения работ, оказания услуг, а также соответствующие доказательства оплаты услуг и работ.</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выписке операций по лицевому счету </w:t>
      </w:r>
      <w:r>
        <w:rPr>
          <w:rStyle w:val="nomer2"/>
          <w:rFonts w:ascii="Arial" w:hAnsi="Arial" w:cs="Arial"/>
          <w:color w:val="000000"/>
          <w:sz w:val="21"/>
          <w:szCs w:val="21"/>
        </w:rPr>
        <w:t>№</w:t>
      </w:r>
      <w:r>
        <w:rPr>
          <w:rFonts w:ascii="Arial" w:hAnsi="Arial" w:cs="Arial"/>
          <w:color w:val="000000"/>
          <w:sz w:val="21"/>
          <w:szCs w:val="21"/>
        </w:rPr>
        <w:t xml:space="preserve">, выданной ПАО Сбербанк 22.08.2023 г. за период с 27 июня 2023 г. по 21 августа 2023 г., </w:t>
      </w:r>
      <w:r w:rsidR="00CD40FB">
        <w:rPr>
          <w:rFonts w:ascii="Arial" w:hAnsi="Arial" w:cs="Arial"/>
          <w:color w:val="000000"/>
          <w:sz w:val="21"/>
          <w:szCs w:val="21"/>
        </w:rPr>
        <w:t>ФИО2</w:t>
      </w:r>
      <w:r>
        <w:rPr>
          <w:rFonts w:ascii="Arial" w:hAnsi="Arial" w:cs="Arial"/>
          <w:color w:val="000000"/>
          <w:sz w:val="21"/>
          <w:szCs w:val="21"/>
        </w:rPr>
        <w:t xml:space="preserve"> на специальный счет 21.07.2023 г. положил собственные денежные средства в размере 300 руб.</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21.07.2023 г. с указанного счета </w:t>
      </w:r>
      <w:r w:rsidR="00CD40FB">
        <w:rPr>
          <w:rFonts w:ascii="Arial" w:hAnsi="Arial" w:cs="Arial"/>
          <w:color w:val="000000"/>
          <w:sz w:val="21"/>
          <w:szCs w:val="21"/>
        </w:rPr>
        <w:t>ФИО2</w:t>
      </w:r>
      <w:r>
        <w:rPr>
          <w:rFonts w:ascii="Arial" w:hAnsi="Arial" w:cs="Arial"/>
          <w:color w:val="000000"/>
          <w:sz w:val="21"/>
          <w:szCs w:val="21"/>
        </w:rPr>
        <w:t xml:space="preserve"> снял наличные денежные средства в размере 300 руб., с целевым назначением: «выдача денежных средств для изготовления подписных листов».</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21.07.2023 г. подтверждается внесение </w:t>
      </w:r>
      <w:r w:rsidR="00CD40FB">
        <w:rPr>
          <w:rFonts w:ascii="Arial" w:hAnsi="Arial" w:cs="Arial"/>
          <w:color w:val="000000"/>
          <w:sz w:val="21"/>
          <w:szCs w:val="21"/>
        </w:rPr>
        <w:t>ФИО2</w:t>
      </w:r>
      <w:r>
        <w:rPr>
          <w:rFonts w:ascii="Arial" w:hAnsi="Arial" w:cs="Arial"/>
          <w:color w:val="000000"/>
          <w:sz w:val="21"/>
          <w:szCs w:val="21"/>
        </w:rPr>
        <w:t xml:space="preserve"> на счет </w:t>
      </w:r>
      <w:r>
        <w:rPr>
          <w:rStyle w:val="nomer2"/>
          <w:rFonts w:ascii="Arial" w:hAnsi="Arial" w:cs="Arial"/>
          <w:color w:val="000000"/>
          <w:sz w:val="21"/>
          <w:szCs w:val="21"/>
        </w:rPr>
        <w:t>№</w:t>
      </w:r>
      <w:r>
        <w:rPr>
          <w:rFonts w:ascii="Arial" w:hAnsi="Arial" w:cs="Arial"/>
          <w:color w:val="000000"/>
          <w:sz w:val="21"/>
          <w:szCs w:val="21"/>
        </w:rPr>
        <w:t> собственных денежных средств в размере 300 руб.</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от 21.07.2023 г. подтверждается, что 21.07.2023 г. Атрощенко В.А. снял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наличные денежные средства в размере 300 руб., целевое назначение: «выдача денежных средств для изготовления подписных листов».</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подтверждение оплаты изготовления подписных листов за счет средств избирательного фонда, административным ответчиком </w:t>
      </w:r>
      <w:r w:rsidR="00CD40FB">
        <w:rPr>
          <w:rFonts w:ascii="Arial" w:hAnsi="Arial" w:cs="Arial"/>
          <w:color w:val="000000"/>
          <w:sz w:val="21"/>
          <w:szCs w:val="21"/>
        </w:rPr>
        <w:t>ФИО2</w:t>
      </w:r>
      <w:r>
        <w:rPr>
          <w:rFonts w:ascii="Arial" w:hAnsi="Arial" w:cs="Arial"/>
          <w:color w:val="000000"/>
          <w:sz w:val="21"/>
          <w:szCs w:val="21"/>
        </w:rPr>
        <w:t xml:space="preserve"> представлены в суд:</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 на оказание услуг от 24.07.2023 г., согласно которому между ИП </w:t>
      </w:r>
      <w:r>
        <w:rPr>
          <w:rStyle w:val="fio6"/>
          <w:rFonts w:ascii="Arial" w:hAnsi="Arial" w:cs="Arial"/>
          <w:color w:val="000000"/>
          <w:sz w:val="21"/>
          <w:szCs w:val="21"/>
        </w:rPr>
        <w:t>ФИО6</w:t>
      </w:r>
      <w:r>
        <w:rPr>
          <w:rFonts w:ascii="Arial" w:hAnsi="Arial" w:cs="Arial"/>
          <w:color w:val="000000"/>
          <w:sz w:val="21"/>
          <w:szCs w:val="21"/>
        </w:rPr>
        <w:t xml:space="preserve"> (Исполнитель) и </w:t>
      </w:r>
      <w:r w:rsidR="00CD40FB">
        <w:rPr>
          <w:rFonts w:ascii="Arial" w:hAnsi="Arial" w:cs="Arial"/>
          <w:color w:val="000000"/>
          <w:sz w:val="21"/>
          <w:szCs w:val="21"/>
        </w:rPr>
        <w:t>ФИО2</w:t>
      </w:r>
      <w:r>
        <w:rPr>
          <w:rFonts w:ascii="Arial" w:hAnsi="Arial" w:cs="Arial"/>
          <w:color w:val="000000"/>
          <w:sz w:val="21"/>
          <w:szCs w:val="21"/>
        </w:rPr>
        <w:t xml:space="preserve"> (Заказчик), заключен договор, предметом которого являются услуги Исполнителя: печать подписных листов формата А4-25 единиц, печать титульного листа формата А4-1 единица, предоставление бумажной папки «Дело» и ее последующая прошивка нитками Исполнителя, именуемые в дальнейшем «Услуги». Цена договора 300 руб. На последнем листе договора имеется запись «Договор исполнен, претензий не имею», подпись </w:t>
      </w:r>
      <w:r w:rsidR="00CD40FB">
        <w:rPr>
          <w:rFonts w:ascii="Arial" w:hAnsi="Arial" w:cs="Arial"/>
          <w:color w:val="000000"/>
          <w:sz w:val="21"/>
          <w:szCs w:val="21"/>
        </w:rPr>
        <w:t>ФИО2</w:t>
      </w:r>
      <w:r>
        <w:rPr>
          <w:rFonts w:ascii="Arial" w:hAnsi="Arial" w:cs="Arial"/>
          <w:color w:val="000000"/>
          <w:sz w:val="21"/>
          <w:szCs w:val="21"/>
        </w:rPr>
        <w:t xml:space="preserve"> и дата 24.07.2023 г.</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Приложением к указанному Договору от 24 июля 2023 года является Акт сдачи-приемки работ, согласно которому Исполнитель сдал, а Заказчик принял работу - печать на листах формата А4, предоставление и прошивка папки «Дело», на сумму 300 руб.</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Кассовый чек от 24.07.2023 г., подтверждающий оплату услуг </w:t>
      </w:r>
      <w:r>
        <w:rPr>
          <w:rStyle w:val="fio22"/>
          <w:rFonts w:ascii="Arial" w:hAnsi="Arial" w:cs="Arial"/>
          <w:color w:val="000000"/>
          <w:sz w:val="21"/>
          <w:szCs w:val="21"/>
        </w:rPr>
        <w:t>ФИО22</w:t>
      </w:r>
      <w:r>
        <w:rPr>
          <w:rFonts w:ascii="Arial" w:hAnsi="Arial" w:cs="Arial"/>
          <w:color w:val="000000"/>
          <w:sz w:val="21"/>
          <w:szCs w:val="21"/>
        </w:rPr>
        <w:t>. в размере 300 руб., в чеке указано назначение платежа «за печать документов», что согласуется с условиями Договора на оказание услуг от 24.07.2023 г.</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Таким образом, совокупностью представленных административным ответчиком </w:t>
      </w:r>
      <w:r w:rsidR="00CD40FB">
        <w:rPr>
          <w:rFonts w:ascii="Arial" w:hAnsi="Arial" w:cs="Arial"/>
          <w:color w:val="000000"/>
          <w:sz w:val="21"/>
          <w:szCs w:val="21"/>
        </w:rPr>
        <w:t>ФИО2</w:t>
      </w:r>
      <w:r>
        <w:rPr>
          <w:rFonts w:ascii="Arial" w:hAnsi="Arial" w:cs="Arial"/>
          <w:color w:val="000000"/>
          <w:sz w:val="21"/>
          <w:szCs w:val="21"/>
        </w:rPr>
        <w:t xml:space="preserve"> письменных доказательств подтверждается и не опровергнуто стороной административного истца, что оплата изготовления подписных листов произведена </w:t>
      </w:r>
      <w:r w:rsidR="00CD40FB">
        <w:rPr>
          <w:rFonts w:ascii="Arial" w:hAnsi="Arial" w:cs="Arial"/>
          <w:color w:val="000000"/>
          <w:sz w:val="21"/>
          <w:szCs w:val="21"/>
        </w:rPr>
        <w:t>ФИО2</w:t>
      </w:r>
      <w:r>
        <w:rPr>
          <w:rFonts w:ascii="Arial" w:hAnsi="Arial" w:cs="Arial"/>
          <w:color w:val="000000"/>
          <w:sz w:val="21"/>
          <w:szCs w:val="21"/>
        </w:rPr>
        <w:t xml:space="preserve"> за счет средств избирательного фонда.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Нарушений требований пункта 5 статьи 37 Федерального закона от 12.06.2002 г. N 67-ФЗ, то есть факта изготовления подписных листов не за счет средств соответствующего избирательного фонда, судом не установлено. Следовательно, оснований для признания подписных листов, представленных в поддержку кандидата </w:t>
      </w:r>
      <w:r w:rsidR="00CD40FB">
        <w:rPr>
          <w:rFonts w:ascii="Arial" w:hAnsi="Arial" w:cs="Arial"/>
          <w:color w:val="000000"/>
          <w:sz w:val="21"/>
          <w:szCs w:val="21"/>
        </w:rPr>
        <w:t>ФИО2</w:t>
      </w:r>
      <w:r>
        <w:rPr>
          <w:rFonts w:ascii="Arial" w:hAnsi="Arial" w:cs="Arial"/>
          <w:color w:val="000000"/>
          <w:sz w:val="21"/>
          <w:szCs w:val="21"/>
        </w:rPr>
        <w:t>, не оплаченными и недействительными, у суда не имеется.</w:t>
      </w:r>
    </w:p>
    <w:p w:rsidR="00C14BF0" w:rsidRDefault="00C14BF0" w:rsidP="00C14BF0">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Решение ТИК Конаковского района </w:t>
      </w:r>
      <w:r>
        <w:rPr>
          <w:rStyle w:val="nomer2"/>
          <w:rFonts w:ascii="Arial" w:hAnsi="Arial" w:cs="Arial"/>
          <w:color w:val="000000"/>
          <w:sz w:val="21"/>
          <w:szCs w:val="21"/>
        </w:rPr>
        <w:t>№</w:t>
      </w:r>
      <w:r>
        <w:rPr>
          <w:rFonts w:ascii="Arial" w:hAnsi="Arial" w:cs="Arial"/>
          <w:color w:val="000000"/>
          <w:sz w:val="21"/>
          <w:szCs w:val="21"/>
        </w:rPr>
        <w:t xml:space="preserve"> от 02.08.2023 г. о регистрации кандидата в депутаты 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CD40FB">
        <w:rPr>
          <w:rFonts w:ascii="Arial" w:hAnsi="Arial" w:cs="Arial"/>
          <w:color w:val="000000"/>
          <w:sz w:val="21"/>
          <w:szCs w:val="21"/>
        </w:rPr>
        <w:t>ФИО2</w:t>
      </w:r>
      <w:r>
        <w:rPr>
          <w:rFonts w:ascii="Arial" w:hAnsi="Arial" w:cs="Arial"/>
          <w:color w:val="000000"/>
          <w:sz w:val="21"/>
          <w:szCs w:val="21"/>
        </w:rPr>
        <w:t xml:space="preserve"> принято ТИК Конаковского района в пределах полномочий данной избирательной комиссии, при наличии кворума на заседании комиссии, единогласно. Документы необходимые для регистрации в качестве кандидата в депутаты, </w:t>
      </w:r>
      <w:r w:rsidR="00CD40FB">
        <w:rPr>
          <w:rFonts w:ascii="Arial" w:hAnsi="Arial" w:cs="Arial"/>
          <w:color w:val="000000"/>
          <w:sz w:val="21"/>
          <w:szCs w:val="21"/>
        </w:rPr>
        <w:t>ФИО2</w:t>
      </w:r>
      <w:r>
        <w:rPr>
          <w:rFonts w:ascii="Arial" w:hAnsi="Arial" w:cs="Arial"/>
          <w:color w:val="000000"/>
          <w:sz w:val="21"/>
          <w:szCs w:val="21"/>
        </w:rPr>
        <w:t xml:space="preserve"> представлены в полном объеме, включая надлежащим образом оформленные подписные листы с необходимым количеством подписей избирателей в поддержку его выдвижения. Основания для отказа в регистрации кандидата в депутаты </w:t>
      </w:r>
      <w:r w:rsidR="00CD40FB">
        <w:rPr>
          <w:rFonts w:ascii="Arial" w:hAnsi="Arial" w:cs="Arial"/>
          <w:color w:val="000000"/>
          <w:sz w:val="21"/>
          <w:szCs w:val="21"/>
        </w:rPr>
        <w:t>ФИО2</w:t>
      </w:r>
      <w:r>
        <w:rPr>
          <w:rFonts w:ascii="Arial" w:hAnsi="Arial" w:cs="Arial"/>
          <w:color w:val="000000"/>
          <w:sz w:val="21"/>
          <w:szCs w:val="21"/>
        </w:rPr>
        <w:t>, у ТИК Конаковского района отсутствовали.</w:t>
      </w:r>
    </w:p>
    <w:p w:rsidR="00C14BF0" w:rsidRDefault="00C14BF0" w:rsidP="00C14BF0">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таких обстоятельствах, оснований для удовлетворения исковых требований </w:t>
      </w:r>
      <w:r w:rsidR="00CD40FB">
        <w:rPr>
          <w:rFonts w:ascii="Arial" w:hAnsi="Arial" w:cs="Arial"/>
          <w:color w:val="000000"/>
          <w:sz w:val="21"/>
          <w:szCs w:val="21"/>
        </w:rPr>
        <w:t>ФИО1</w:t>
      </w:r>
      <w:r>
        <w:rPr>
          <w:rFonts w:ascii="Arial" w:hAnsi="Arial" w:cs="Arial"/>
          <w:color w:val="000000"/>
          <w:sz w:val="21"/>
          <w:szCs w:val="21"/>
        </w:rPr>
        <w:t xml:space="preserve"> и отмены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w:t>
      </w:r>
      <w:r w:rsidR="00CD40FB">
        <w:rPr>
          <w:rFonts w:ascii="Arial" w:hAnsi="Arial" w:cs="Arial"/>
          <w:color w:val="000000"/>
          <w:sz w:val="21"/>
          <w:szCs w:val="21"/>
        </w:rPr>
        <w:t>ФИО2</w:t>
      </w:r>
      <w:r>
        <w:rPr>
          <w:rFonts w:ascii="Arial" w:hAnsi="Arial" w:cs="Arial"/>
          <w:color w:val="000000"/>
          <w:sz w:val="21"/>
          <w:szCs w:val="21"/>
        </w:rPr>
        <w:t>, не имеется.</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ст.ст.175-180,244,298 Кодекса административного судопроизводства Российской Федерации, суд</w:t>
      </w:r>
    </w:p>
    <w:p w:rsidR="00C14BF0" w:rsidRDefault="00C14BF0" w:rsidP="00C14BF0">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р е ш и </w:t>
      </w:r>
      <w:proofErr w:type="gramStart"/>
      <w:r>
        <w:rPr>
          <w:rFonts w:ascii="Arial" w:hAnsi="Arial" w:cs="Arial"/>
          <w:color w:val="000000"/>
          <w:sz w:val="21"/>
          <w:szCs w:val="21"/>
        </w:rPr>
        <w:t>л :</w:t>
      </w:r>
      <w:proofErr w:type="gramEnd"/>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Исковые требования кандидата в депутаты Думы Конаковского муниципального округа Тверской области первого созыва </w:t>
      </w:r>
      <w:r w:rsidR="00CD40FB">
        <w:rPr>
          <w:rStyle w:val="fio1"/>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CD40FB">
        <w:rPr>
          <w:rStyle w:val="fio2"/>
          <w:rFonts w:ascii="Arial" w:hAnsi="Arial" w:cs="Arial"/>
          <w:color w:val="000000"/>
          <w:sz w:val="21"/>
          <w:szCs w:val="21"/>
        </w:rPr>
        <w:t>ФИО2</w:t>
      </w:r>
      <w:r>
        <w:rPr>
          <w:rFonts w:ascii="Arial" w:hAnsi="Arial" w:cs="Arial"/>
          <w:color w:val="000000"/>
          <w:sz w:val="21"/>
          <w:szCs w:val="21"/>
        </w:rPr>
        <w:t xml:space="preserve"> о признании подписных листов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CD40FB">
        <w:rPr>
          <w:rFonts w:ascii="Arial" w:hAnsi="Arial" w:cs="Arial"/>
          <w:color w:val="000000"/>
          <w:sz w:val="21"/>
          <w:szCs w:val="21"/>
        </w:rPr>
        <w:t>ФИО2</w:t>
      </w:r>
      <w:r>
        <w:rPr>
          <w:rFonts w:ascii="Arial" w:hAnsi="Arial" w:cs="Arial"/>
          <w:color w:val="000000"/>
          <w:sz w:val="21"/>
          <w:szCs w:val="21"/>
        </w:rPr>
        <w:t xml:space="preserve"> не оплаченными, признании подписей в подписных листах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CD40FB">
        <w:rPr>
          <w:rFonts w:ascii="Arial" w:hAnsi="Arial" w:cs="Arial"/>
          <w:color w:val="000000"/>
          <w:sz w:val="21"/>
          <w:szCs w:val="21"/>
        </w:rPr>
        <w:t>ФИО2</w:t>
      </w:r>
      <w:r>
        <w:rPr>
          <w:rFonts w:ascii="Arial" w:hAnsi="Arial" w:cs="Arial"/>
          <w:color w:val="000000"/>
          <w:sz w:val="21"/>
          <w:szCs w:val="21"/>
        </w:rPr>
        <w:t>, недействительными, отмене регистрации кандидата, оставить без удовлетворения.</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в окончательной форме изготовлено 25.08.2023 года</w:t>
      </w:r>
    </w:p>
    <w:p w:rsidR="00C14BF0" w:rsidRDefault="00C14BF0" w:rsidP="00C14BF0">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B00993" w:rsidRDefault="00B00993"/>
    <w:sectPr w:rsidR="00B00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A6"/>
    <w:rsid w:val="00222F8D"/>
    <w:rsid w:val="0044785D"/>
    <w:rsid w:val="00B00993"/>
    <w:rsid w:val="00B533A6"/>
    <w:rsid w:val="00C14BF0"/>
    <w:rsid w:val="00CD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0D4F2-7EB0-4BFE-8D9A-AF93E84F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B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C14BF0"/>
  </w:style>
  <w:style w:type="character" w:customStyle="1" w:styleId="fio2">
    <w:name w:val="fio2"/>
    <w:basedOn w:val="a0"/>
    <w:rsid w:val="00C14BF0"/>
  </w:style>
  <w:style w:type="character" w:customStyle="1" w:styleId="nomer2">
    <w:name w:val="nomer2"/>
    <w:basedOn w:val="a0"/>
    <w:rsid w:val="00C14BF0"/>
  </w:style>
  <w:style w:type="paragraph" w:customStyle="1" w:styleId="msoclass2">
    <w:name w:val="msoclass2"/>
    <w:basedOn w:val="a"/>
    <w:rsid w:val="00C14B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a0"/>
    <w:rsid w:val="00C14BF0"/>
  </w:style>
  <w:style w:type="paragraph" w:customStyle="1" w:styleId="msoclass120">
    <w:name w:val="msoclass120"/>
    <w:basedOn w:val="a"/>
    <w:rsid w:val="00C14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40">
    <w:name w:val="msoclass40"/>
    <w:basedOn w:val="a"/>
    <w:rsid w:val="00C14B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C14BF0"/>
  </w:style>
  <w:style w:type="character" w:customStyle="1" w:styleId="fio8">
    <w:name w:val="fio8"/>
    <w:basedOn w:val="a0"/>
    <w:rsid w:val="00C14BF0"/>
  </w:style>
  <w:style w:type="character" w:customStyle="1" w:styleId="fio9">
    <w:name w:val="fio9"/>
    <w:basedOn w:val="a0"/>
    <w:rsid w:val="00C14BF0"/>
  </w:style>
  <w:style w:type="character" w:customStyle="1" w:styleId="fio10">
    <w:name w:val="fio10"/>
    <w:basedOn w:val="a0"/>
    <w:rsid w:val="00C14BF0"/>
  </w:style>
  <w:style w:type="character" w:customStyle="1" w:styleId="fio11">
    <w:name w:val="fio11"/>
    <w:basedOn w:val="a0"/>
    <w:rsid w:val="00C14BF0"/>
  </w:style>
  <w:style w:type="character" w:customStyle="1" w:styleId="fio12">
    <w:name w:val="fio12"/>
    <w:basedOn w:val="a0"/>
    <w:rsid w:val="00C14BF0"/>
  </w:style>
  <w:style w:type="character" w:customStyle="1" w:styleId="fio13">
    <w:name w:val="fio13"/>
    <w:basedOn w:val="a0"/>
    <w:rsid w:val="00C14BF0"/>
  </w:style>
  <w:style w:type="character" w:customStyle="1" w:styleId="fio14">
    <w:name w:val="fio14"/>
    <w:basedOn w:val="a0"/>
    <w:rsid w:val="00C14BF0"/>
  </w:style>
  <w:style w:type="character" w:customStyle="1" w:styleId="fio15">
    <w:name w:val="fio15"/>
    <w:basedOn w:val="a0"/>
    <w:rsid w:val="00C14BF0"/>
  </w:style>
  <w:style w:type="character" w:customStyle="1" w:styleId="fio16">
    <w:name w:val="fio16"/>
    <w:basedOn w:val="a0"/>
    <w:rsid w:val="00C14BF0"/>
  </w:style>
  <w:style w:type="character" w:customStyle="1" w:styleId="fio17">
    <w:name w:val="fio17"/>
    <w:basedOn w:val="a0"/>
    <w:rsid w:val="00C14BF0"/>
  </w:style>
  <w:style w:type="character" w:customStyle="1" w:styleId="fio18">
    <w:name w:val="fio18"/>
    <w:basedOn w:val="a0"/>
    <w:rsid w:val="00C14BF0"/>
  </w:style>
  <w:style w:type="paragraph" w:customStyle="1" w:styleId="msoclassa5">
    <w:name w:val="msoclassa5"/>
    <w:basedOn w:val="a"/>
    <w:rsid w:val="00C14B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C14B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2">
    <w:name w:val="fio22"/>
    <w:basedOn w:val="a0"/>
    <w:rsid w:val="00C1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7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6231</Words>
  <Characters>35521</Characters>
  <Application>Microsoft Office Word</Application>
  <DocSecurity>0</DocSecurity>
  <Lines>296</Lines>
  <Paragraphs>83</Paragraphs>
  <ScaleCrop>false</ScaleCrop>
  <Company/>
  <LinksUpToDate>false</LinksUpToDate>
  <CharactersWithSpaces>41669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2023-09-05T10:29:00Z</dcterms:created>
  <dcterms:modified xsi:type="dcterms:W3CDTF">2025-02-05T14:20:00Z</dcterms:modified>
</cp:coreProperties>
</file>